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3C6BB0" w:rsidRDefault="00FB4938">
      <w:pPr>
        <w:rPr>
          <w:rFonts w:ascii="Times New Roman" w:hAnsi="Times New Roman" w:cs="Times New Roman"/>
          <w:lang w:val="sr-Latn-CS"/>
        </w:rPr>
      </w:pPr>
      <w:bookmarkStart w:id="0" w:name="_GoBack"/>
      <w:bookmarkEnd w:id="0"/>
    </w:p>
    <w:p w:rsidR="00D65C8A" w:rsidRPr="003C6BB0" w:rsidRDefault="00D65C8A" w:rsidP="00D65C8A">
      <w:pPr>
        <w:jc w:val="right"/>
        <w:rPr>
          <w:rFonts w:ascii="Times New Roman" w:hAnsi="Times New Roman" w:cs="Times New Roman"/>
          <w:color w:val="000000"/>
          <w:sz w:val="24"/>
          <w:szCs w:val="24"/>
          <w:lang w:val="it-IT"/>
        </w:rPr>
      </w:pPr>
      <w:r w:rsidRPr="003C6BB0">
        <w:rPr>
          <w:rFonts w:ascii="Times New Roman" w:hAnsi="Times New Roman" w:cs="Times New Roman"/>
          <w:color w:val="000000"/>
          <w:sz w:val="24"/>
          <w:szCs w:val="24"/>
          <w:lang w:val="it-IT"/>
        </w:rPr>
        <w:t>OBRAZAC  3</w:t>
      </w:r>
    </w:p>
    <w:p w:rsidR="00D65C8A" w:rsidRPr="003C6BB0" w:rsidRDefault="00D65C8A" w:rsidP="00D65C8A">
      <w:pPr>
        <w:spacing w:after="0" w:line="240" w:lineRule="auto"/>
        <w:rPr>
          <w:rFonts w:ascii="Times New Roman" w:hAnsi="Times New Roman" w:cs="Times New Roman"/>
          <w:color w:val="000000"/>
          <w:lang w:val="it-IT"/>
        </w:rPr>
      </w:pPr>
    </w:p>
    <w:p w:rsidR="00AC3545" w:rsidRPr="003C6BB0" w:rsidRDefault="00AC3545" w:rsidP="00AC3545">
      <w:pPr>
        <w:spacing w:after="0" w:line="240" w:lineRule="auto"/>
        <w:jc w:val="both"/>
        <w:rPr>
          <w:rFonts w:ascii="Times New Roman" w:hAnsi="Times New Roman" w:cs="Times New Roman"/>
          <w:b/>
          <w:color w:val="000000"/>
          <w:sz w:val="24"/>
          <w:szCs w:val="24"/>
        </w:rPr>
      </w:pPr>
      <w:r w:rsidRPr="003C6BB0">
        <w:rPr>
          <w:rFonts w:ascii="Times New Roman" w:hAnsi="Times New Roman" w:cs="Times New Roman"/>
          <w:b/>
          <w:color w:val="000000"/>
          <w:sz w:val="24"/>
          <w:szCs w:val="24"/>
          <w:lang w:val="pl-PL"/>
        </w:rPr>
        <w:t>OPŠTINA BAR</w:t>
      </w:r>
    </w:p>
    <w:p w:rsidR="00AC3545" w:rsidRPr="003C6BB0" w:rsidRDefault="00AC3545" w:rsidP="00AC3545">
      <w:pPr>
        <w:spacing w:after="0" w:line="240" w:lineRule="auto"/>
        <w:jc w:val="both"/>
        <w:rPr>
          <w:rFonts w:ascii="Times New Roman" w:hAnsi="Times New Roman" w:cs="Times New Roman"/>
          <w:color w:val="000000"/>
          <w:sz w:val="24"/>
          <w:szCs w:val="24"/>
          <w:lang w:val="pl-PL"/>
        </w:rPr>
      </w:pPr>
    </w:p>
    <w:p w:rsidR="00AC3545" w:rsidRPr="003C6BB0" w:rsidRDefault="00AC3545" w:rsidP="00AC3545">
      <w:pPr>
        <w:spacing w:after="0" w:line="240" w:lineRule="auto"/>
        <w:jc w:val="both"/>
        <w:rPr>
          <w:rFonts w:ascii="Times New Roman" w:hAnsi="Times New Roman" w:cs="Times New Roman"/>
          <w:bCs/>
          <w:color w:val="000000"/>
          <w:sz w:val="24"/>
          <w:szCs w:val="24"/>
          <w:lang w:val="sr-Latn-CS"/>
        </w:rPr>
      </w:pPr>
      <w:r w:rsidRPr="003C6BB0">
        <w:rPr>
          <w:rFonts w:ascii="Times New Roman" w:hAnsi="Times New Roman" w:cs="Times New Roman"/>
          <w:bCs/>
          <w:color w:val="000000"/>
          <w:sz w:val="24"/>
          <w:szCs w:val="24"/>
          <w:lang w:val="it-IT"/>
        </w:rPr>
        <w:t xml:space="preserve">Broj iz evidencije postupaka javnih nabavki: </w:t>
      </w:r>
      <w:r w:rsidR="00453DA0" w:rsidRPr="003C6BB0">
        <w:rPr>
          <w:rFonts w:ascii="Times New Roman" w:hAnsi="Times New Roman" w:cs="Times New Roman"/>
          <w:bCs/>
          <w:color w:val="000000"/>
          <w:sz w:val="24"/>
          <w:szCs w:val="24"/>
          <w:lang w:val="it-IT"/>
        </w:rPr>
        <w:t>01</w:t>
      </w:r>
      <w:r w:rsidR="00735859" w:rsidRPr="003C6BB0">
        <w:rPr>
          <w:rFonts w:ascii="Times New Roman" w:hAnsi="Times New Roman" w:cs="Times New Roman"/>
          <w:bCs/>
          <w:color w:val="000000"/>
          <w:sz w:val="24"/>
          <w:szCs w:val="24"/>
          <w:lang w:val="it-IT"/>
        </w:rPr>
        <w:t>-</w:t>
      </w:r>
      <w:r w:rsidR="00334AEB">
        <w:rPr>
          <w:rFonts w:ascii="Times New Roman" w:hAnsi="Times New Roman" w:cs="Times New Roman"/>
          <w:bCs/>
          <w:color w:val="000000"/>
          <w:sz w:val="24"/>
          <w:szCs w:val="24"/>
          <w:lang w:val="it-IT"/>
        </w:rPr>
        <w:t>3929</w:t>
      </w:r>
    </w:p>
    <w:p w:rsidR="00AC3545" w:rsidRPr="003C6BB0" w:rsidRDefault="00AC3545" w:rsidP="00AC3545">
      <w:pPr>
        <w:spacing w:after="0" w:line="240" w:lineRule="auto"/>
        <w:jc w:val="both"/>
        <w:rPr>
          <w:rFonts w:ascii="Times New Roman" w:hAnsi="Times New Roman" w:cs="Times New Roman"/>
          <w:bCs/>
          <w:color w:val="000000"/>
          <w:sz w:val="24"/>
          <w:szCs w:val="24"/>
          <w:lang w:val="it-IT"/>
        </w:rPr>
      </w:pPr>
    </w:p>
    <w:p w:rsidR="00AC3545" w:rsidRPr="003C6BB0" w:rsidRDefault="00AC3545" w:rsidP="00AC3545">
      <w:pPr>
        <w:spacing w:after="0" w:line="240" w:lineRule="auto"/>
        <w:jc w:val="both"/>
        <w:rPr>
          <w:rFonts w:ascii="Times New Roman" w:hAnsi="Times New Roman" w:cs="Times New Roman"/>
          <w:bCs/>
          <w:color w:val="000000"/>
          <w:sz w:val="24"/>
          <w:szCs w:val="24"/>
          <w:lang w:val="sr-Latn-CS"/>
        </w:rPr>
      </w:pPr>
      <w:r w:rsidRPr="003C6BB0">
        <w:rPr>
          <w:rFonts w:ascii="Times New Roman" w:hAnsi="Times New Roman" w:cs="Times New Roman"/>
          <w:bCs/>
          <w:color w:val="000000"/>
          <w:sz w:val="24"/>
          <w:szCs w:val="24"/>
          <w:lang w:val="it-IT"/>
        </w:rPr>
        <w:t xml:space="preserve">Redni broj iz Plana javnih nabavki: stavka </w:t>
      </w:r>
      <w:r w:rsidR="00130D4D" w:rsidRPr="003C6BB0">
        <w:rPr>
          <w:rFonts w:ascii="Times New Roman" w:hAnsi="Times New Roman" w:cs="Times New Roman"/>
          <w:bCs/>
          <w:color w:val="000000"/>
          <w:sz w:val="24"/>
          <w:szCs w:val="24"/>
          <w:lang w:val="sr-Latn-CS"/>
        </w:rPr>
        <w:t>4</w:t>
      </w:r>
      <w:r w:rsidR="00DB0F34" w:rsidRPr="003C6BB0">
        <w:rPr>
          <w:rFonts w:ascii="Times New Roman" w:hAnsi="Times New Roman" w:cs="Times New Roman"/>
          <w:bCs/>
          <w:color w:val="000000"/>
          <w:sz w:val="24"/>
          <w:szCs w:val="24"/>
          <w:lang w:val="sr-Latn-CS"/>
        </w:rPr>
        <w:t>0</w:t>
      </w:r>
    </w:p>
    <w:p w:rsidR="007C1C1F" w:rsidRPr="003C6BB0" w:rsidRDefault="007C1C1F" w:rsidP="00AC3545">
      <w:pPr>
        <w:spacing w:after="0" w:line="240" w:lineRule="auto"/>
        <w:jc w:val="both"/>
        <w:rPr>
          <w:rFonts w:ascii="Times New Roman" w:hAnsi="Times New Roman" w:cs="Times New Roman"/>
          <w:bCs/>
          <w:color w:val="000000"/>
          <w:sz w:val="24"/>
          <w:szCs w:val="24"/>
          <w:lang w:val="it-IT"/>
        </w:rPr>
      </w:pPr>
    </w:p>
    <w:p w:rsidR="00AC3545" w:rsidRPr="003C6BB0" w:rsidRDefault="00AC3545" w:rsidP="00AC3545">
      <w:pPr>
        <w:spacing w:after="0" w:line="240" w:lineRule="auto"/>
        <w:jc w:val="both"/>
        <w:rPr>
          <w:rFonts w:ascii="Times New Roman" w:hAnsi="Times New Roman" w:cs="Times New Roman"/>
          <w:bCs/>
          <w:color w:val="000000"/>
          <w:sz w:val="24"/>
          <w:szCs w:val="24"/>
          <w:lang w:val="it-IT"/>
        </w:rPr>
      </w:pPr>
      <w:r w:rsidRPr="003C6BB0">
        <w:rPr>
          <w:rFonts w:ascii="Times New Roman" w:hAnsi="Times New Roman" w:cs="Times New Roman"/>
          <w:bCs/>
          <w:color w:val="000000"/>
          <w:sz w:val="24"/>
          <w:szCs w:val="24"/>
          <w:lang w:val="it-IT"/>
        </w:rPr>
        <w:t>Mjesto i datum: Bar,</w:t>
      </w:r>
      <w:r w:rsidR="00DB0F34" w:rsidRPr="003C6BB0">
        <w:rPr>
          <w:rFonts w:ascii="Times New Roman" w:hAnsi="Times New Roman" w:cs="Times New Roman"/>
          <w:bCs/>
          <w:color w:val="000000"/>
          <w:sz w:val="24"/>
          <w:szCs w:val="24"/>
          <w:lang w:val="it-IT"/>
        </w:rPr>
        <w:t xml:space="preserve"> </w:t>
      </w:r>
      <w:r w:rsidR="00334AEB">
        <w:rPr>
          <w:rFonts w:ascii="Times New Roman" w:hAnsi="Times New Roman" w:cs="Times New Roman"/>
          <w:bCs/>
          <w:color w:val="000000"/>
          <w:sz w:val="24"/>
          <w:szCs w:val="24"/>
          <w:lang w:val="sr-Latn-CS"/>
        </w:rPr>
        <w:t>18.12.</w:t>
      </w:r>
      <w:r w:rsidR="00130D4D" w:rsidRPr="003C6BB0">
        <w:rPr>
          <w:rFonts w:ascii="Times New Roman" w:hAnsi="Times New Roman" w:cs="Times New Roman"/>
          <w:bCs/>
          <w:color w:val="000000"/>
          <w:sz w:val="24"/>
          <w:szCs w:val="24"/>
          <w:lang w:val="sr-Latn-CS"/>
        </w:rPr>
        <w:t>2019</w:t>
      </w:r>
      <w:r w:rsidRPr="003C6BB0">
        <w:rPr>
          <w:rFonts w:ascii="Times New Roman" w:hAnsi="Times New Roman" w:cs="Times New Roman"/>
          <w:bCs/>
          <w:color w:val="000000"/>
          <w:sz w:val="24"/>
          <w:szCs w:val="24"/>
          <w:lang w:val="it-IT"/>
        </w:rPr>
        <w:t>. godine</w:t>
      </w:r>
    </w:p>
    <w:p w:rsidR="00AC3545" w:rsidRPr="003C6BB0" w:rsidRDefault="00AC3545" w:rsidP="00AC3545">
      <w:pPr>
        <w:jc w:val="both"/>
        <w:rPr>
          <w:rFonts w:ascii="Times New Roman" w:hAnsi="Times New Roman" w:cs="Times New Roman"/>
          <w:b/>
          <w:bCs/>
          <w:color w:val="000000"/>
          <w:sz w:val="24"/>
          <w:szCs w:val="24"/>
          <w:lang w:val="it-IT"/>
        </w:rPr>
      </w:pPr>
    </w:p>
    <w:p w:rsidR="00D65C8A" w:rsidRPr="003C6BB0" w:rsidRDefault="00D65C8A" w:rsidP="00D65C8A">
      <w:pPr>
        <w:pStyle w:val="Heading1"/>
        <w:jc w:val="both"/>
        <w:rPr>
          <w:i w:val="0"/>
          <w:iCs w:val="0"/>
          <w:color w:val="000000"/>
          <w:sz w:val="24"/>
          <w:szCs w:val="24"/>
          <w:lang w:val="sr-Latn-CS"/>
        </w:rPr>
      </w:pPr>
    </w:p>
    <w:p w:rsidR="00D65C8A" w:rsidRPr="003C6BB0" w:rsidRDefault="00D65C8A" w:rsidP="00D65C8A">
      <w:pPr>
        <w:pStyle w:val="Heading1"/>
        <w:jc w:val="both"/>
        <w:rPr>
          <w:i w:val="0"/>
          <w:iCs w:val="0"/>
          <w:color w:val="000000"/>
          <w:sz w:val="24"/>
          <w:szCs w:val="24"/>
          <w:u w:val="none"/>
          <w:lang w:val="it-IT"/>
        </w:rPr>
      </w:pPr>
    </w:p>
    <w:p w:rsidR="00D65C8A" w:rsidRPr="003C6BB0" w:rsidRDefault="00D65C8A" w:rsidP="00D65C8A">
      <w:pPr>
        <w:rPr>
          <w:rFonts w:ascii="Times New Roman" w:hAnsi="Times New Roman" w:cs="Times New Roman"/>
          <w:lang w:val="it-IT"/>
        </w:rPr>
      </w:pPr>
    </w:p>
    <w:p w:rsidR="00D65C8A" w:rsidRPr="003C6BB0" w:rsidRDefault="00D65C8A" w:rsidP="00D65C8A">
      <w:pPr>
        <w:rPr>
          <w:rFonts w:ascii="Times New Roman" w:hAnsi="Times New Roman" w:cs="Times New Roman"/>
          <w:lang w:val="it-IT"/>
        </w:rPr>
      </w:pPr>
    </w:p>
    <w:p w:rsidR="00D65C8A" w:rsidRPr="003C6BB0"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 xml:space="preserve">Na onovu člana 54 stav 1 Zakona o javnim nabavkama  </w:t>
      </w:r>
      <w:r w:rsidRPr="003C6BB0">
        <w:rPr>
          <w:rFonts w:ascii="Times New Roman" w:hAnsi="Times New Roman" w:cs="Times New Roman"/>
          <w:sz w:val="24"/>
          <w:szCs w:val="24"/>
          <w:lang w:val="sr-Latn-CS"/>
        </w:rPr>
        <w:t xml:space="preserve">(„Službeni list CG“, br. </w:t>
      </w:r>
      <w:r w:rsidRPr="003C6BB0">
        <w:rPr>
          <w:rFonts w:ascii="Times New Roman" w:hAnsi="Times New Roman" w:cs="Times New Roman"/>
          <w:sz w:val="24"/>
          <w:szCs w:val="24"/>
          <w:lang w:val="it-IT"/>
        </w:rPr>
        <w:t xml:space="preserve">42/11, 57/14, 28/15 i 42/17) </w:t>
      </w:r>
      <w:r w:rsidR="00AC3545" w:rsidRPr="003C6BB0">
        <w:rPr>
          <w:rFonts w:ascii="Times New Roman" w:hAnsi="Times New Roman" w:cs="Times New Roman"/>
          <w:color w:val="000000"/>
          <w:sz w:val="24"/>
          <w:szCs w:val="24"/>
          <w:lang w:val="pl-PL"/>
        </w:rPr>
        <w:t xml:space="preserve">Opština Bar </w:t>
      </w:r>
      <w:r w:rsidRPr="003C6BB0">
        <w:rPr>
          <w:rFonts w:ascii="Times New Roman" w:hAnsi="Times New Roman" w:cs="Times New Roman"/>
          <w:sz w:val="24"/>
          <w:szCs w:val="24"/>
          <w:lang w:val="it-IT"/>
        </w:rPr>
        <w:t>objavljuje na Portalu javnih nabavki</w:t>
      </w: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pStyle w:val="Heading1"/>
        <w:rPr>
          <w:color w:val="000000"/>
          <w:sz w:val="36"/>
          <w:szCs w:val="36"/>
          <w:lang w:val="it-IT"/>
        </w:rPr>
      </w:pPr>
    </w:p>
    <w:p w:rsidR="00D65C8A" w:rsidRPr="003C6BB0" w:rsidRDefault="00D65C8A" w:rsidP="00D65C8A">
      <w:pPr>
        <w:spacing w:after="0" w:line="240" w:lineRule="auto"/>
        <w:jc w:val="center"/>
        <w:rPr>
          <w:rFonts w:ascii="Times New Roman" w:hAnsi="Times New Roman" w:cs="Times New Roman"/>
          <w:b/>
          <w:bCs/>
          <w:color w:val="000000"/>
          <w:sz w:val="36"/>
          <w:szCs w:val="36"/>
          <w:lang w:val="it-IT"/>
        </w:rPr>
      </w:pPr>
      <w:r w:rsidRPr="003C6BB0">
        <w:rPr>
          <w:rFonts w:ascii="Times New Roman" w:hAnsi="Times New Roman" w:cs="Times New Roman"/>
          <w:b/>
          <w:bCs/>
          <w:color w:val="000000"/>
          <w:sz w:val="36"/>
          <w:szCs w:val="36"/>
          <w:lang w:val="it-IT"/>
        </w:rPr>
        <w:t>TENDERSKU DOKUMENTACIJU</w:t>
      </w:r>
    </w:p>
    <w:p w:rsidR="00D65C8A" w:rsidRPr="003C6BB0" w:rsidRDefault="00D65C8A" w:rsidP="00D65C8A">
      <w:pPr>
        <w:spacing w:after="0" w:line="240" w:lineRule="auto"/>
        <w:jc w:val="center"/>
        <w:rPr>
          <w:rFonts w:ascii="Times New Roman" w:hAnsi="Times New Roman" w:cs="Times New Roman"/>
          <w:b/>
          <w:bCs/>
          <w:color w:val="000000"/>
          <w:sz w:val="36"/>
          <w:szCs w:val="36"/>
          <w:lang w:val="it-IT"/>
        </w:rPr>
      </w:pPr>
      <w:r w:rsidRPr="003C6BB0">
        <w:rPr>
          <w:rFonts w:ascii="Times New Roman" w:hAnsi="Times New Roman" w:cs="Times New Roman"/>
          <w:b/>
          <w:bCs/>
          <w:color w:val="000000"/>
          <w:sz w:val="36"/>
          <w:szCs w:val="36"/>
          <w:lang w:val="it-IT"/>
        </w:rPr>
        <w:t xml:space="preserve">ZA OTVORENI POSTUPAK JAVNE NABAVKE </w:t>
      </w:r>
    </w:p>
    <w:p w:rsidR="00D65C8A" w:rsidRPr="003C6BB0"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3C6BB0" w:rsidRDefault="00D65C8A" w:rsidP="00D65C8A">
      <w:pPr>
        <w:rPr>
          <w:rFonts w:ascii="Times New Roman" w:hAnsi="Times New Roman" w:cs="Times New Roman"/>
          <w:color w:val="000000"/>
          <w:lang w:val="it-IT"/>
        </w:rPr>
      </w:pPr>
    </w:p>
    <w:p w:rsidR="00D65C8A" w:rsidRPr="003C6BB0" w:rsidRDefault="002268E7" w:rsidP="002268E7">
      <w:pPr>
        <w:jc w:val="center"/>
        <w:rPr>
          <w:rFonts w:ascii="Times New Roman" w:hAnsi="Times New Roman" w:cs="Times New Roman"/>
          <w:b/>
          <w:color w:val="000000"/>
          <w:sz w:val="28"/>
          <w:szCs w:val="28"/>
          <w:lang w:val="it-IT"/>
        </w:rPr>
      </w:pPr>
      <w:r w:rsidRPr="003C6BB0">
        <w:rPr>
          <w:rFonts w:ascii="Times New Roman" w:hAnsi="Times New Roman" w:cs="Times New Roman"/>
          <w:b/>
          <w:sz w:val="28"/>
          <w:szCs w:val="28"/>
        </w:rPr>
        <w:t>za</w:t>
      </w:r>
      <w:r w:rsidR="009258CD" w:rsidRPr="003C6BB0">
        <w:rPr>
          <w:rFonts w:ascii="Times New Roman" w:hAnsi="Times New Roman" w:cs="Times New Roman"/>
          <w:b/>
          <w:sz w:val="28"/>
          <w:szCs w:val="28"/>
        </w:rPr>
        <w:t xml:space="preserve"> </w:t>
      </w:r>
      <w:r w:rsidR="00D60067" w:rsidRPr="003C6BB0">
        <w:rPr>
          <w:rFonts w:ascii="Times New Roman" w:hAnsi="Times New Roman" w:cs="Times New Roman"/>
          <w:b/>
          <w:sz w:val="28"/>
          <w:szCs w:val="28"/>
        </w:rPr>
        <w:t xml:space="preserve">izvođenje radova na </w:t>
      </w:r>
      <w:r w:rsidR="00DB0F34" w:rsidRPr="003C6BB0">
        <w:rPr>
          <w:rFonts w:ascii="Times New Roman" w:hAnsi="Times New Roman" w:cs="Times New Roman"/>
          <w:b/>
          <w:sz w:val="28"/>
          <w:szCs w:val="28"/>
        </w:rPr>
        <w:t>priključku objekata na fekalnu kanalizaciju u naselju Polje</w:t>
      </w: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rPr>
          <w:rFonts w:ascii="Times New Roman" w:hAnsi="Times New Roman" w:cs="Times New Roman"/>
          <w:color w:val="000000"/>
          <w:lang w:val="it-IT"/>
        </w:rPr>
      </w:pPr>
    </w:p>
    <w:p w:rsidR="00D65C8A" w:rsidRPr="003C6BB0" w:rsidRDefault="00D65C8A" w:rsidP="00D65C8A">
      <w:pPr>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lang w:val="it-IT"/>
        </w:rPr>
        <w:br w:type="page"/>
      </w:r>
      <w:r w:rsidRPr="003C6BB0">
        <w:rPr>
          <w:rFonts w:ascii="Times New Roman" w:hAnsi="Times New Roman" w:cs="Times New Roman"/>
          <w:b/>
          <w:bCs/>
          <w:color w:val="000000"/>
          <w:sz w:val="24"/>
          <w:szCs w:val="24"/>
          <w:lang w:val="it-IT"/>
        </w:rPr>
        <w:lastRenderedPageBreak/>
        <w:t>SADR</w:t>
      </w:r>
      <w:r w:rsidRPr="003C6BB0">
        <w:rPr>
          <w:rFonts w:ascii="Times New Roman" w:hAnsi="Times New Roman" w:cs="Times New Roman"/>
          <w:b/>
          <w:bCs/>
          <w:color w:val="000000"/>
          <w:sz w:val="24"/>
          <w:szCs w:val="24"/>
          <w:lang w:val="sr-Latn-CS"/>
        </w:rPr>
        <w:t>ŽAJ TENDERSKE DOKUMENTACIJE</w:t>
      </w:r>
    </w:p>
    <w:p w:rsidR="00D65C8A" w:rsidRPr="003C6BB0" w:rsidRDefault="00D65C8A" w:rsidP="00D65C8A">
      <w:pPr>
        <w:jc w:val="center"/>
        <w:rPr>
          <w:rFonts w:ascii="Times New Roman" w:hAnsi="Times New Roman" w:cs="Times New Roman"/>
          <w:b/>
          <w:bCs/>
          <w:color w:val="000000"/>
          <w:sz w:val="24"/>
          <w:szCs w:val="24"/>
          <w:lang w:val="sr-Latn-CS"/>
        </w:rPr>
      </w:pPr>
    </w:p>
    <w:p w:rsidR="00E54E03" w:rsidRPr="003C6BB0" w:rsidRDefault="00506513">
      <w:pPr>
        <w:pStyle w:val="TOC1"/>
        <w:tabs>
          <w:tab w:val="right" w:leader="dot" w:pos="9062"/>
        </w:tabs>
        <w:rPr>
          <w:rFonts w:ascii="Times New Roman" w:eastAsiaTheme="minorEastAsia" w:hAnsi="Times New Roman" w:cs="Times New Roman"/>
          <w:noProof/>
          <w:sz w:val="24"/>
          <w:szCs w:val="24"/>
          <w:lang w:eastAsia="en-US"/>
        </w:rPr>
      </w:pPr>
      <w:r w:rsidRPr="003C6BB0">
        <w:rPr>
          <w:rFonts w:ascii="Times New Roman" w:hAnsi="Times New Roman" w:cs="Times New Roman"/>
          <w:color w:val="000000"/>
          <w:sz w:val="24"/>
          <w:szCs w:val="24"/>
        </w:rPr>
        <w:fldChar w:fldCharType="begin"/>
      </w:r>
      <w:r w:rsidR="00D65C8A" w:rsidRPr="003C6BB0">
        <w:rPr>
          <w:rFonts w:ascii="Times New Roman" w:hAnsi="Times New Roman" w:cs="Times New Roman"/>
          <w:color w:val="000000"/>
          <w:sz w:val="24"/>
          <w:szCs w:val="24"/>
        </w:rPr>
        <w:instrText xml:space="preserve"> TOC \o "1-3" \h \z \u </w:instrText>
      </w:r>
      <w:r w:rsidRPr="003C6BB0">
        <w:rPr>
          <w:rFonts w:ascii="Times New Roman" w:hAnsi="Times New Roman" w:cs="Times New Roman"/>
          <w:color w:val="000000"/>
          <w:sz w:val="24"/>
          <w:szCs w:val="24"/>
        </w:rPr>
        <w:fldChar w:fldCharType="separate"/>
      </w:r>
      <w:hyperlink w:anchor="_Toc497391745" w:history="1">
        <w:r w:rsidR="00E54E03" w:rsidRPr="003C6BB0">
          <w:rPr>
            <w:rStyle w:val="Hyperlink"/>
            <w:rFonts w:ascii="Times New Roman" w:hAnsi="Times New Roman" w:cs="Times New Roman"/>
            <w:noProof/>
            <w:sz w:val="24"/>
            <w:szCs w:val="24"/>
          </w:rPr>
          <w:t>POZIV ZA JAVNO NADMETANJE U OTVORENOM POSTUPKU JAVNE NABAVKE</w:t>
        </w:r>
        <w:r w:rsidR="00E54E03" w:rsidRPr="003C6BB0">
          <w:rPr>
            <w:rFonts w:ascii="Times New Roman" w:hAnsi="Times New Roman" w:cs="Times New Roman"/>
            <w:noProof/>
            <w:webHidden/>
            <w:sz w:val="24"/>
            <w:szCs w:val="24"/>
          </w:rPr>
          <w:tab/>
        </w:r>
        <w:r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_Toc497391745 \h </w:instrText>
        </w:r>
        <w:r w:rsidRPr="003C6BB0">
          <w:rPr>
            <w:rFonts w:ascii="Times New Roman" w:hAnsi="Times New Roman" w:cs="Times New Roman"/>
            <w:noProof/>
            <w:webHidden/>
            <w:sz w:val="24"/>
            <w:szCs w:val="24"/>
          </w:rPr>
        </w:r>
        <w:r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3</w:t>
        </w:r>
        <w:r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3C6BB0">
          <w:rPr>
            <w:rStyle w:val="Hyperlink"/>
            <w:rFonts w:ascii="Times New Roman" w:hAnsi="Times New Roman" w:cs="Times New Roman"/>
            <w:noProof/>
            <w:sz w:val="24"/>
            <w:szCs w:val="24"/>
          </w:rPr>
          <w:t>IZJAVA NARUČIOCA DA ĆE UREDNO IZMIRIVATI OBAVEZE PREMA IZABRANOM PONUĐAČU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_Toc497391746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15</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3C6BB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_Toc497391747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16</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3C6BB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_Toc497391748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17</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3C6BB0">
          <w:rPr>
            <w:rStyle w:val="Hyperlink"/>
            <w:rFonts w:ascii="Times New Roman" w:hAnsi="Times New Roman" w:cs="Times New Roman"/>
            <w:noProof/>
            <w:sz w:val="24"/>
            <w:szCs w:val="24"/>
          </w:rPr>
          <w:t>METODOLOGIJA NAČINA VREDNOVANJA PONUDA PO KRITERIJUMU I PODKRITERIJUMIMA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_Toc497391749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18</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3C6BB0">
          <w:rPr>
            <w:rStyle w:val="Hyperlink"/>
            <w:rFonts w:ascii="Times New Roman" w:hAnsi="Times New Roman" w:cs="Times New Roman"/>
            <w:noProof/>
            <w:sz w:val="24"/>
            <w:szCs w:val="24"/>
          </w:rPr>
          <w:t>OBRAZAC PONUDE SA OBRASCIMA KOJE PRIPREMA PONUĐAČ</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_Toc497391750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19</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3C6BB0">
          <w:rPr>
            <w:rStyle w:val="Hyperlink"/>
            <w:rFonts w:ascii="Times New Roman" w:hAnsi="Times New Roman" w:cs="Times New Roman"/>
            <w:b/>
            <w:bCs/>
            <w:noProof/>
            <w:sz w:val="24"/>
            <w:szCs w:val="24"/>
          </w:rPr>
          <w:t>NASLOVNA STRANA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_Toc497391751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20</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3C6BB0">
          <w:rPr>
            <w:rStyle w:val="Hyperlink"/>
            <w:rFonts w:ascii="Times New Roman" w:hAnsi="Times New Roman" w:cs="Times New Roman"/>
            <w:noProof/>
            <w:sz w:val="24"/>
            <w:szCs w:val="24"/>
          </w:rPr>
          <w:t>SADRŽAJ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_Toc497391752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21</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3C6BB0">
          <w:rPr>
            <w:rStyle w:val="Hyperlink"/>
            <w:rFonts w:ascii="Times New Roman" w:hAnsi="Times New Roman" w:cs="Times New Roman"/>
            <w:noProof/>
            <w:sz w:val="24"/>
            <w:szCs w:val="24"/>
          </w:rPr>
          <w:t>PODACI O PONUDI I PONUĐAČU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_Toc497391753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22</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3C6BB0">
          <w:rPr>
            <w:rStyle w:val="Hyperlink"/>
            <w:rFonts w:ascii="Times New Roman" w:hAnsi="Times New Roman" w:cs="Times New Roman"/>
            <w:noProof/>
            <w:sz w:val="24"/>
            <w:szCs w:val="24"/>
          </w:rPr>
          <w:t>FINANSIJSKI DIO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_Toc497391754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28</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3C6BB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_Toc497391755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29</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3C6BB0">
          <w:rPr>
            <w:rStyle w:val="Hyperlink"/>
            <w:rFonts w:ascii="Times New Roman" w:hAnsi="Times New Roman" w:cs="Times New Roman"/>
            <w:noProof/>
            <w:sz w:val="24"/>
            <w:szCs w:val="24"/>
            <w:lang w:val="sr-Latn-CS"/>
          </w:rPr>
          <w:t>DOKAZI O ISPUNJENOSTI OBAVEZNIH USLOVA ZA UČEŠĆE U POSTUPKU JAVNOG NADMETANJA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_Toc497391756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30</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3C6BB0">
          <w:rPr>
            <w:rStyle w:val="Hyperlink"/>
            <w:rFonts w:ascii="Times New Roman" w:hAnsi="Times New Roman" w:cs="Times New Roman"/>
            <w:noProof/>
            <w:sz w:val="24"/>
            <w:szCs w:val="24"/>
          </w:rPr>
          <w:t>DOKAZI O ISPUNJAVANJU USLOVA STRUČNO-TEHNIČKE I KADROVSKE OSPOSOBLJENOSTI</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_Toc497391757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31</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3C6BB0">
          <w:rPr>
            <w:rStyle w:val="Hyperlink"/>
            <w:rFonts w:ascii="Times New Roman" w:hAnsi="Times New Roman" w:cs="Times New Roman"/>
            <w:noProof/>
            <w:sz w:val="24"/>
            <w:szCs w:val="24"/>
          </w:rPr>
          <w:t>NACRT UGOVORA O JAVNOJ NABAVCI</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_Toc497391758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32</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3C6BB0">
          <w:rPr>
            <w:rStyle w:val="Hyperlink"/>
            <w:rFonts w:ascii="Times New Roman" w:hAnsi="Times New Roman" w:cs="Times New Roman"/>
            <w:noProof/>
            <w:sz w:val="24"/>
            <w:szCs w:val="24"/>
          </w:rPr>
          <w:t>UPUTSTVO PONUĐAČIMA ZA SAČINJAVANJE I PODNOŠENJE PONUDE</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_Toc497391759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39</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3C6BB0">
          <w:rPr>
            <w:rStyle w:val="Hyperlink"/>
            <w:rFonts w:ascii="Times New Roman" w:hAnsi="Times New Roman" w:cs="Times New Roman"/>
            <w:noProof/>
            <w:sz w:val="24"/>
            <w:szCs w:val="24"/>
          </w:rPr>
          <w:t>OVLAŠĆENJE ZA ZASTUPANJE I UČESTVOVANJE U POSTUPKU JAVNOG OTVARANJA PONUDA</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_Toc497391760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45</w:t>
        </w:r>
        <w:r w:rsidR="00506513" w:rsidRPr="003C6BB0">
          <w:rPr>
            <w:rFonts w:ascii="Times New Roman" w:hAnsi="Times New Roman" w:cs="Times New Roman"/>
            <w:noProof/>
            <w:webHidden/>
            <w:sz w:val="24"/>
            <w:szCs w:val="24"/>
          </w:rPr>
          <w:fldChar w:fldCharType="end"/>
        </w:r>
      </w:hyperlink>
    </w:p>
    <w:p w:rsidR="00E54E03" w:rsidRPr="003C6BB0" w:rsidRDefault="007F729F">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3C6BB0">
          <w:rPr>
            <w:rStyle w:val="Hyperlink"/>
            <w:rFonts w:ascii="Times New Roman" w:hAnsi="Times New Roman" w:cs="Times New Roman"/>
            <w:noProof/>
            <w:sz w:val="24"/>
            <w:szCs w:val="24"/>
          </w:rPr>
          <w:t>UPUTSTVO O PRAVNOM SREDSTVU</w:t>
        </w:r>
        <w:r w:rsidR="00E54E03" w:rsidRPr="003C6BB0">
          <w:rPr>
            <w:rFonts w:ascii="Times New Roman" w:hAnsi="Times New Roman" w:cs="Times New Roman"/>
            <w:noProof/>
            <w:webHidden/>
            <w:sz w:val="24"/>
            <w:szCs w:val="24"/>
          </w:rPr>
          <w:tab/>
        </w:r>
        <w:r w:rsidR="00506513" w:rsidRPr="003C6BB0">
          <w:rPr>
            <w:rFonts w:ascii="Times New Roman" w:hAnsi="Times New Roman" w:cs="Times New Roman"/>
            <w:noProof/>
            <w:webHidden/>
            <w:sz w:val="24"/>
            <w:szCs w:val="24"/>
          </w:rPr>
          <w:fldChar w:fldCharType="begin"/>
        </w:r>
        <w:r w:rsidR="00E54E03" w:rsidRPr="003C6BB0">
          <w:rPr>
            <w:rFonts w:ascii="Times New Roman" w:hAnsi="Times New Roman" w:cs="Times New Roman"/>
            <w:noProof/>
            <w:webHidden/>
            <w:sz w:val="24"/>
            <w:szCs w:val="24"/>
          </w:rPr>
          <w:instrText xml:space="preserve"> PAGEREF _Toc497391761 \h </w:instrText>
        </w:r>
        <w:r w:rsidR="00506513" w:rsidRPr="003C6BB0">
          <w:rPr>
            <w:rFonts w:ascii="Times New Roman" w:hAnsi="Times New Roman" w:cs="Times New Roman"/>
            <w:noProof/>
            <w:webHidden/>
            <w:sz w:val="24"/>
            <w:szCs w:val="24"/>
          </w:rPr>
        </w:r>
        <w:r w:rsidR="00506513" w:rsidRPr="003C6BB0">
          <w:rPr>
            <w:rFonts w:ascii="Times New Roman" w:hAnsi="Times New Roman" w:cs="Times New Roman"/>
            <w:noProof/>
            <w:webHidden/>
            <w:sz w:val="24"/>
            <w:szCs w:val="24"/>
          </w:rPr>
          <w:fldChar w:fldCharType="separate"/>
        </w:r>
        <w:r w:rsidR="003567AF">
          <w:rPr>
            <w:rFonts w:ascii="Times New Roman" w:hAnsi="Times New Roman" w:cs="Times New Roman"/>
            <w:noProof/>
            <w:webHidden/>
            <w:sz w:val="24"/>
            <w:szCs w:val="24"/>
          </w:rPr>
          <w:t>46</w:t>
        </w:r>
        <w:r w:rsidR="00506513" w:rsidRPr="003C6BB0">
          <w:rPr>
            <w:rFonts w:ascii="Times New Roman" w:hAnsi="Times New Roman" w:cs="Times New Roman"/>
            <w:noProof/>
            <w:webHidden/>
            <w:sz w:val="24"/>
            <w:szCs w:val="24"/>
          </w:rPr>
          <w:fldChar w:fldCharType="end"/>
        </w:r>
      </w:hyperlink>
    </w:p>
    <w:p w:rsidR="00D65C8A" w:rsidRPr="003C6BB0" w:rsidRDefault="00506513" w:rsidP="00D65C8A">
      <w:pPr>
        <w:rPr>
          <w:rFonts w:ascii="Times New Roman" w:hAnsi="Times New Roman" w:cs="Times New Roman"/>
          <w:color w:val="000000"/>
          <w:sz w:val="24"/>
          <w:szCs w:val="24"/>
        </w:rPr>
      </w:pPr>
      <w:r w:rsidRPr="003C6BB0">
        <w:rPr>
          <w:rFonts w:ascii="Times New Roman" w:hAnsi="Times New Roman" w:cs="Times New Roman"/>
          <w:color w:val="000000"/>
          <w:sz w:val="24"/>
          <w:szCs w:val="24"/>
        </w:rPr>
        <w:fldChar w:fldCharType="end"/>
      </w:r>
    </w:p>
    <w:p w:rsidR="00D65C8A" w:rsidRPr="003C6BB0" w:rsidRDefault="00D65C8A" w:rsidP="00D65C8A">
      <w:pPr>
        <w:rPr>
          <w:rFonts w:ascii="Times New Roman" w:hAnsi="Times New Roman" w:cs="Times New Roman"/>
          <w:color w:val="000000"/>
          <w:sz w:val="24"/>
          <w:szCs w:val="24"/>
        </w:rPr>
      </w:pPr>
    </w:p>
    <w:p w:rsidR="00E54E03" w:rsidRPr="003C6BB0" w:rsidRDefault="00E54E03" w:rsidP="00D65C8A">
      <w:pPr>
        <w:rPr>
          <w:rFonts w:ascii="Times New Roman" w:hAnsi="Times New Roman" w:cs="Times New Roman"/>
          <w:color w:val="000000"/>
          <w:sz w:val="24"/>
          <w:szCs w:val="24"/>
        </w:rPr>
      </w:pPr>
    </w:p>
    <w:p w:rsidR="00E54E03" w:rsidRPr="003C6BB0" w:rsidRDefault="00E54E03" w:rsidP="00D65C8A">
      <w:pPr>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color w:val="000000"/>
          <w:sz w:val="24"/>
          <w:szCs w:val="24"/>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3C6BB0">
        <w:rPr>
          <w:i w:val="0"/>
          <w:iCs w:val="0"/>
          <w:color w:val="000000"/>
          <w:u w:val="none"/>
        </w:rPr>
        <w:lastRenderedPageBreak/>
        <w:t>POZIV</w:t>
      </w:r>
      <w:bookmarkEnd w:id="1"/>
      <w:r w:rsidRPr="003C6BB0">
        <w:rPr>
          <w:i w:val="0"/>
          <w:iCs w:val="0"/>
          <w:color w:val="000000"/>
          <w:u w:val="none"/>
        </w:rPr>
        <w:t xml:space="preserve"> ZA JAVNO NADMETANJE U OTVORENOM POSTUPKU JAVNE NABAVKE</w:t>
      </w:r>
      <w:bookmarkEnd w:id="2"/>
    </w:p>
    <w:p w:rsidR="00D65C8A" w:rsidRPr="003C6BB0" w:rsidRDefault="00D65C8A" w:rsidP="00D65C8A">
      <w:pPr>
        <w:spacing w:after="0" w:line="240" w:lineRule="auto"/>
        <w:ind w:left="360"/>
        <w:jc w:val="center"/>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ab/>
      </w:r>
    </w:p>
    <w:p w:rsidR="00D65C8A" w:rsidRPr="003C6BB0"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I   Podaci o naručiocu</w:t>
      </w:r>
    </w:p>
    <w:p w:rsidR="00D65C8A" w:rsidRPr="003C6BB0"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3C6BB0"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C77557">
            <w:pPr>
              <w:rPr>
                <w:rFonts w:ascii="Times New Roman" w:hAnsi="Times New Roman" w:cs="Times New Roman"/>
                <w:sz w:val="23"/>
                <w:szCs w:val="23"/>
                <w:lang w:val="hr-HR"/>
              </w:rPr>
            </w:pPr>
            <w:r w:rsidRPr="003C6BB0">
              <w:rPr>
                <w:rFonts w:ascii="Times New Roman" w:hAnsi="Times New Roman" w:cs="Times New Roman"/>
                <w:sz w:val="23"/>
                <w:szCs w:val="23"/>
                <w:lang w:val="hr-HR"/>
              </w:rPr>
              <w:t xml:space="preserve">Kontakt-osoba: </w:t>
            </w:r>
            <w:r w:rsidR="00C77557" w:rsidRPr="003C6BB0">
              <w:rPr>
                <w:rFonts w:ascii="Times New Roman" w:hAnsi="Times New Roman" w:cs="Times New Roman"/>
                <w:sz w:val="23"/>
                <w:szCs w:val="23"/>
                <w:lang w:val="hr-HR"/>
              </w:rPr>
              <w:t>Marija Marković</w:t>
            </w:r>
          </w:p>
        </w:tc>
      </w:tr>
      <w:tr w:rsidR="00AC3545" w:rsidRPr="003C6BB0"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Poštanski broj: 85000</w:t>
            </w:r>
          </w:p>
        </w:tc>
      </w:tr>
      <w:tr w:rsidR="00AC3545" w:rsidRPr="003C6BB0"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Identifikacioni broj: 02015099</w:t>
            </w:r>
          </w:p>
        </w:tc>
      </w:tr>
      <w:tr w:rsidR="00AC3545" w:rsidRPr="003C6BB0"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Faks: +382 (0)30 301 467</w:t>
            </w:r>
          </w:p>
        </w:tc>
      </w:tr>
      <w:tr w:rsidR="00AC3545" w:rsidRPr="003C6BB0"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3C6BB0" w:rsidRDefault="00AC3545" w:rsidP="000A336C">
            <w:pPr>
              <w:rPr>
                <w:rFonts w:ascii="Times New Roman" w:hAnsi="Times New Roman" w:cs="Times New Roman"/>
                <w:sz w:val="23"/>
                <w:szCs w:val="23"/>
                <w:lang w:val="hr-HR"/>
              </w:rPr>
            </w:pPr>
            <w:r w:rsidRPr="003C6BB0">
              <w:rPr>
                <w:rFonts w:ascii="Times New Roman" w:hAnsi="Times New Roman" w:cs="Times New Roman"/>
                <w:sz w:val="23"/>
                <w:szCs w:val="23"/>
                <w:lang w:val="hr-HR"/>
              </w:rPr>
              <w:t>Internet stranica: www.bar.me</w:t>
            </w:r>
          </w:p>
        </w:tc>
      </w:tr>
    </w:tbl>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II Vrsta postupka</w:t>
      </w:r>
    </w:p>
    <w:p w:rsidR="00D65C8A" w:rsidRPr="003C6BB0" w:rsidRDefault="00453DA0"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otvoreni postupak</w:t>
      </w: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III  Predmet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rPr>
      </w:pPr>
    </w:p>
    <w:p w:rsidR="00D65C8A" w:rsidRPr="003C6BB0"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Vrsta predmeta javne nabavke</w:t>
      </w:r>
    </w:p>
    <w:p w:rsidR="00D65C8A" w:rsidRPr="003C6BB0" w:rsidRDefault="00AC3545" w:rsidP="00B211B5">
      <w:pPr>
        <w:spacing w:after="0" w:line="240" w:lineRule="auto"/>
        <w:ind w:left="709"/>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 xml:space="preserve"> Radovi</w:t>
      </w:r>
    </w:p>
    <w:p w:rsidR="009A47C9" w:rsidRPr="003C6BB0" w:rsidRDefault="009A47C9" w:rsidP="00B211B5">
      <w:pPr>
        <w:spacing w:after="0" w:line="240" w:lineRule="auto"/>
        <w:ind w:left="709"/>
        <w:jc w:val="both"/>
        <w:rPr>
          <w:rFonts w:ascii="Times New Roman" w:hAnsi="Times New Roman" w:cs="Times New Roman"/>
          <w:color w:val="000000"/>
          <w:sz w:val="24"/>
          <w:szCs w:val="24"/>
        </w:rPr>
      </w:pPr>
    </w:p>
    <w:p w:rsidR="00D65C8A" w:rsidRPr="003C6BB0"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3C6BB0" w:rsidTr="009A47C9">
        <w:trPr>
          <w:trHeight w:val="313"/>
        </w:trPr>
        <w:tc>
          <w:tcPr>
            <w:tcW w:w="9179" w:type="dxa"/>
            <w:tcBorders>
              <w:top w:val="single" w:sz="4" w:space="0" w:color="auto"/>
              <w:bottom w:val="single" w:sz="4" w:space="0" w:color="auto"/>
            </w:tcBorders>
          </w:tcPr>
          <w:p w:rsidR="008B773C" w:rsidRPr="003C6BB0" w:rsidRDefault="00BC6173" w:rsidP="00130D4D">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rPr>
              <w:t xml:space="preserve">Izvođenje radova </w:t>
            </w:r>
            <w:r w:rsidR="00DB0F34" w:rsidRPr="003C6BB0">
              <w:rPr>
                <w:rFonts w:ascii="Times New Roman" w:hAnsi="Times New Roman" w:cs="Times New Roman"/>
                <w:sz w:val="24"/>
                <w:szCs w:val="24"/>
              </w:rPr>
              <w:t>na priključku objekata na fekalnu kanalizaciju u naselju Polje</w:t>
            </w:r>
          </w:p>
        </w:tc>
      </w:tr>
    </w:tbl>
    <w:p w:rsidR="00D65C8A" w:rsidRPr="003C6BB0" w:rsidRDefault="00D65C8A" w:rsidP="008B773C">
      <w:pPr>
        <w:spacing w:after="0" w:line="20" w:lineRule="atLeast"/>
        <w:jc w:val="center"/>
        <w:rPr>
          <w:rFonts w:ascii="Times New Roman" w:hAnsi="Times New Roman" w:cs="Times New Roman"/>
          <w:color w:val="000000"/>
          <w:sz w:val="24"/>
          <w:szCs w:val="24"/>
        </w:rPr>
      </w:pPr>
    </w:p>
    <w:p w:rsidR="00D65C8A" w:rsidRPr="003C6BB0"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3C6BB0" w:rsidTr="000A336C">
        <w:tc>
          <w:tcPr>
            <w:tcW w:w="9179" w:type="dxa"/>
            <w:tcBorders>
              <w:top w:val="single" w:sz="4" w:space="0" w:color="auto"/>
              <w:bottom w:val="single" w:sz="4" w:space="0" w:color="auto"/>
            </w:tcBorders>
          </w:tcPr>
          <w:p w:rsidR="00D65C8A" w:rsidRPr="003C6BB0" w:rsidRDefault="00DB0F34" w:rsidP="004D543E">
            <w:pPr>
              <w:spacing w:after="0" w:line="240" w:lineRule="auto"/>
              <w:rPr>
                <w:rFonts w:ascii="Times New Roman" w:hAnsi="Times New Roman" w:cs="Times New Roman"/>
                <w:color w:val="000000"/>
                <w:sz w:val="24"/>
                <w:szCs w:val="24"/>
              </w:rPr>
            </w:pPr>
            <w:r w:rsidRPr="003C6BB0">
              <w:rPr>
                <w:rFonts w:ascii="Times New Roman" w:hAnsi="Times New Roman" w:cs="Times New Roman"/>
                <w:color w:val="000000"/>
                <w:sz w:val="24"/>
                <w:szCs w:val="24"/>
              </w:rPr>
              <w:t>45232410-9 Radovi na kanalizacijskoj mreži</w:t>
            </w:r>
          </w:p>
        </w:tc>
      </w:tr>
    </w:tbl>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b/>
          <w:bCs/>
          <w:color w:val="000000"/>
          <w:sz w:val="24"/>
          <w:szCs w:val="24"/>
          <w:lang w:val="pl-PL"/>
        </w:rPr>
        <w:t>IV  Zaključivanje okvirnog sporazuma</w:t>
      </w:r>
    </w:p>
    <w:p w:rsidR="00453DA0" w:rsidRPr="003C6BB0" w:rsidRDefault="00AC3545" w:rsidP="00D65C8A">
      <w:pPr>
        <w:spacing w:after="0" w:line="240" w:lineRule="auto"/>
        <w:jc w:val="both"/>
        <w:rPr>
          <w:rFonts w:ascii="Times New Roman" w:hAnsi="Times New Roman" w:cs="Times New Roman"/>
          <w:color w:val="000000"/>
          <w:sz w:val="24"/>
          <w:szCs w:val="24"/>
          <w:lang w:val="da-DK"/>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lang w:val="da-DK"/>
        </w:rPr>
        <w:t xml:space="preserve"> ne</w:t>
      </w:r>
    </w:p>
    <w:p w:rsidR="009A47C9" w:rsidRPr="003C6BB0" w:rsidRDefault="009A47C9" w:rsidP="00D65C8A">
      <w:pPr>
        <w:spacing w:after="0" w:line="240" w:lineRule="auto"/>
        <w:jc w:val="both"/>
        <w:rPr>
          <w:rFonts w:ascii="Times New Roman" w:hAnsi="Times New Roman" w:cs="Times New Roman"/>
          <w:color w:val="000000"/>
          <w:sz w:val="24"/>
          <w:szCs w:val="24"/>
          <w:lang w:val="da-DK"/>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rPr>
        <w:t xml:space="preserve">V Način određivanja predmeta i </w:t>
      </w:r>
      <w:r w:rsidRPr="003C6BB0">
        <w:rPr>
          <w:rFonts w:ascii="Times New Roman" w:hAnsi="Times New Roman" w:cs="Times New Roman"/>
          <w:b/>
          <w:bCs/>
          <w:color w:val="000000"/>
          <w:sz w:val="24"/>
          <w:szCs w:val="24"/>
          <w:lang w:val="pl-PL"/>
        </w:rPr>
        <w:t>procijenjena vrijednost javne nabavke</w:t>
      </w:r>
      <w:r w:rsidRPr="003C6BB0">
        <w:rPr>
          <w:rFonts w:ascii="Times New Roman" w:hAnsi="Times New Roman" w:cs="Times New Roman"/>
          <w:b/>
          <w:bCs/>
          <w:color w:val="000000"/>
          <w:sz w:val="24"/>
          <w:szCs w:val="24"/>
        </w:rPr>
        <w:t>:</w:t>
      </w:r>
    </w:p>
    <w:p w:rsidR="00D65C8A" w:rsidRPr="003C6BB0" w:rsidRDefault="00D65C8A" w:rsidP="00D65C8A">
      <w:pPr>
        <w:spacing w:after="0" w:line="240" w:lineRule="auto"/>
        <w:jc w:val="both"/>
        <w:rPr>
          <w:rFonts w:ascii="Times New Roman" w:hAnsi="Times New Roman" w:cs="Times New Roman"/>
          <w:color w:val="000000"/>
          <w:sz w:val="24"/>
          <w:szCs w:val="24"/>
        </w:rPr>
      </w:pPr>
    </w:p>
    <w:p w:rsidR="00D65C8A" w:rsidRPr="003C6BB0" w:rsidRDefault="00D65C8A" w:rsidP="00D65C8A">
      <w:pPr>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b/>
          <w:bCs/>
          <w:color w:val="000000"/>
          <w:sz w:val="24"/>
          <w:szCs w:val="24"/>
          <w:lang w:val="pl-PL"/>
        </w:rPr>
        <w:t>Procijenjena vrijednost predmeta nabavke bez</w:t>
      </w:r>
      <w:r w:rsidR="00C6640C" w:rsidRPr="003C6BB0">
        <w:rPr>
          <w:rFonts w:ascii="Times New Roman" w:hAnsi="Times New Roman" w:cs="Times New Roman"/>
          <w:b/>
          <w:bCs/>
          <w:color w:val="000000"/>
          <w:sz w:val="24"/>
          <w:szCs w:val="24"/>
          <w:lang w:val="pl-PL"/>
        </w:rPr>
        <w:t xml:space="preserve"> </w:t>
      </w:r>
      <w:r w:rsidRPr="003C6BB0">
        <w:rPr>
          <w:rFonts w:ascii="Times New Roman" w:hAnsi="Times New Roman" w:cs="Times New Roman"/>
          <w:b/>
          <w:bCs/>
          <w:color w:val="000000"/>
          <w:sz w:val="24"/>
          <w:szCs w:val="24"/>
          <w:lang w:val="pl-PL"/>
        </w:rPr>
        <w:t>zaključivanja okvirnog sporazuma</w:t>
      </w: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Predmet javne nabavke se nabavlja:</w:t>
      </w:r>
    </w:p>
    <w:p w:rsidR="00D65C8A" w:rsidRPr="003C6BB0" w:rsidRDefault="00AC3545"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kao cjelina,</w:t>
      </w:r>
      <w:r w:rsidR="00D65C8A" w:rsidRPr="003C6BB0">
        <w:rPr>
          <w:rFonts w:ascii="Times New Roman" w:hAnsi="Times New Roman" w:cs="Times New Roman"/>
          <w:color w:val="000000"/>
          <w:sz w:val="24"/>
          <w:szCs w:val="24"/>
          <w:lang w:val="pl-PL"/>
        </w:rPr>
        <w:t xml:space="preserve"> procijenjene vrijednosti sa uračunatim PDV-om </w:t>
      </w:r>
      <w:r w:rsidR="00DB0F34" w:rsidRPr="003C6BB0">
        <w:rPr>
          <w:rFonts w:ascii="Times New Roman" w:hAnsi="Times New Roman" w:cs="Times New Roman"/>
          <w:b/>
          <w:color w:val="000000"/>
          <w:sz w:val="24"/>
          <w:szCs w:val="24"/>
          <w:lang w:val="pl-PL"/>
        </w:rPr>
        <w:t>30</w:t>
      </w:r>
      <w:r w:rsidR="00574E9F" w:rsidRPr="003C6BB0">
        <w:rPr>
          <w:rFonts w:ascii="Times New Roman" w:hAnsi="Times New Roman" w:cs="Times New Roman"/>
          <w:b/>
          <w:color w:val="000000"/>
          <w:sz w:val="24"/>
          <w:szCs w:val="24"/>
          <w:lang w:val="pl-PL"/>
        </w:rPr>
        <w:t>.000</w:t>
      </w:r>
      <w:r w:rsidRPr="003C6BB0">
        <w:rPr>
          <w:rFonts w:ascii="Times New Roman" w:hAnsi="Times New Roman" w:cs="Times New Roman"/>
          <w:b/>
          <w:color w:val="000000"/>
          <w:sz w:val="24"/>
          <w:szCs w:val="24"/>
          <w:lang w:val="pl-PL"/>
        </w:rPr>
        <w:t>,00</w:t>
      </w:r>
      <w:r w:rsidR="009A47C9" w:rsidRPr="003C6BB0">
        <w:rPr>
          <w:rFonts w:ascii="Times New Roman" w:hAnsi="Times New Roman" w:cs="Times New Roman"/>
          <w:color w:val="000000"/>
          <w:sz w:val="24"/>
          <w:szCs w:val="24"/>
          <w:lang w:val="pl-PL"/>
        </w:rPr>
        <w:t xml:space="preserve"> €</w:t>
      </w:r>
    </w:p>
    <w:p w:rsidR="009A47C9" w:rsidRPr="003C6BB0" w:rsidRDefault="009A47C9" w:rsidP="00D65C8A">
      <w:pPr>
        <w:spacing w:after="0" w:line="240" w:lineRule="auto"/>
        <w:jc w:val="both"/>
        <w:rPr>
          <w:rFonts w:ascii="Times New Roman" w:hAnsi="Times New Roman" w:cs="Times New Roman"/>
          <w:color w:val="000000"/>
          <w:sz w:val="24"/>
          <w:szCs w:val="24"/>
        </w:rPr>
      </w:pPr>
    </w:p>
    <w:p w:rsidR="00D65C8A" w:rsidRPr="003C6BB0"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VI Mogu</w:t>
      </w:r>
      <w:r w:rsidRPr="003C6BB0">
        <w:rPr>
          <w:rFonts w:ascii="Times New Roman" w:hAnsi="Times New Roman" w:cs="Times New Roman"/>
          <w:b/>
          <w:bCs/>
          <w:color w:val="000000"/>
          <w:sz w:val="24"/>
          <w:szCs w:val="24"/>
          <w:lang w:val="hr-HR"/>
        </w:rPr>
        <w:t>ć</w:t>
      </w:r>
      <w:r w:rsidRPr="003C6BB0">
        <w:rPr>
          <w:rFonts w:ascii="Times New Roman" w:hAnsi="Times New Roman" w:cs="Times New Roman"/>
          <w:b/>
          <w:bCs/>
          <w:color w:val="000000"/>
          <w:sz w:val="24"/>
          <w:szCs w:val="24"/>
        </w:rPr>
        <w:t>nost podnošenja alternativnih ponuda</w:t>
      </w:r>
    </w:p>
    <w:p w:rsidR="00D65C8A" w:rsidRPr="003C6BB0" w:rsidRDefault="00D458B9"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lang w:val="pl-PL"/>
        </w:rPr>
        <w:t xml:space="preserve"> ne</w:t>
      </w:r>
    </w:p>
    <w:p w:rsidR="001741E8" w:rsidRPr="003C6BB0" w:rsidRDefault="001741E8"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VII Uslovi za učešće u postupku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3C6BB0">
        <w:rPr>
          <w:rFonts w:ascii="Times New Roman" w:hAnsi="Times New Roman" w:cs="Times New Roman"/>
          <w:b/>
          <w:bCs/>
          <w:color w:val="000000"/>
          <w:sz w:val="24"/>
          <w:szCs w:val="24"/>
          <w:lang w:val="sl-SI"/>
        </w:rPr>
        <w:t>a) Obavezni uslovi</w:t>
      </w:r>
    </w:p>
    <w:p w:rsidR="00D65C8A" w:rsidRPr="003C6BB0"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postupku javne nabavke može da učestvuje samo ponuđač koji:</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1) je upisan u registar kod organa nadležnog za registraciju privrednih subjekata;</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3C6BB0"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Uslovi iz stava 1 ove tačke ne odnose se na fizička lica: umjetnike, naučnike i kulturne stvaraoce.</w:t>
      </w:r>
    </w:p>
    <w:p w:rsidR="00D65C8A" w:rsidRPr="003C6BB0"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3C6BB0">
        <w:rPr>
          <w:rFonts w:ascii="Times New Roman" w:hAnsi="Times New Roman" w:cs="Times New Roman"/>
          <w:b/>
          <w:bCs/>
          <w:color w:val="000000"/>
          <w:sz w:val="24"/>
          <w:szCs w:val="24"/>
          <w:lang w:val="sl-SI"/>
        </w:rPr>
        <w:t>Dokazivanje ispunjenosti obaveznih uslova</w:t>
      </w:r>
    </w:p>
    <w:p w:rsidR="00D65C8A" w:rsidRPr="003C6BB0" w:rsidRDefault="00D65C8A" w:rsidP="00D65C8A">
      <w:pPr>
        <w:spacing w:after="0" w:line="240" w:lineRule="auto"/>
        <w:jc w:val="both"/>
        <w:rPr>
          <w:rFonts w:ascii="Times New Roman" w:hAnsi="Times New Roman" w:cs="Times New Roman"/>
          <w:color w:val="000000"/>
          <w:sz w:val="24"/>
          <w:szCs w:val="24"/>
          <w:lang w:val="sl-SI"/>
        </w:rPr>
      </w:pPr>
    </w:p>
    <w:p w:rsidR="00D65C8A" w:rsidRPr="003C6BB0" w:rsidRDefault="00D65C8A" w:rsidP="00D65C8A">
      <w:pPr>
        <w:spacing w:after="0" w:line="240" w:lineRule="auto"/>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Ispunjenost obaveznih uslova dokazuje se dostavljanjem:</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3C6BB0"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Pr="003C6BB0"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4) dokaza o posjedovanju važeće dozvole, licence, odobrenja, odnosno drugog akta izdatog od nadležnog organa i to:</w:t>
      </w:r>
    </w:p>
    <w:p w:rsidR="00DA45B1" w:rsidRPr="003C6BB0" w:rsidRDefault="00DA45B1"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A45B1" w:rsidRPr="003C6BB0" w:rsidRDefault="00DA45B1" w:rsidP="00DA45B1">
      <w:pPr>
        <w:autoSpaceDE w:val="0"/>
        <w:autoSpaceDN w:val="0"/>
        <w:adjustRightInd w:val="0"/>
        <w:spacing w:after="0" w:line="240" w:lineRule="auto"/>
        <w:ind w:left="756" w:hanging="306"/>
        <w:jc w:val="both"/>
        <w:rPr>
          <w:rFonts w:ascii="Times New Roman" w:hAnsi="Times New Roman" w:cs="Times New Roman"/>
          <w:lang w:val="pl-PL"/>
        </w:rPr>
      </w:pPr>
      <w:r w:rsidRPr="003C6BB0">
        <w:rPr>
          <w:rFonts w:ascii="Times New Roman" w:hAnsi="Times New Roman" w:cs="Times New Roman"/>
          <w:lang w:val="pl-PL"/>
        </w:rPr>
        <w:t>Ponuđač je dužan da u ponudi dostavi:</w:t>
      </w:r>
    </w:p>
    <w:p w:rsidR="00D421D7" w:rsidRPr="003C6BB0" w:rsidRDefault="00D421D7" w:rsidP="00DA45B1">
      <w:pPr>
        <w:autoSpaceDE w:val="0"/>
        <w:autoSpaceDN w:val="0"/>
        <w:adjustRightInd w:val="0"/>
        <w:spacing w:after="0" w:line="240" w:lineRule="auto"/>
        <w:jc w:val="both"/>
        <w:rPr>
          <w:rFonts w:ascii="Times New Roman" w:hAnsi="Times New Roman" w:cs="Times New Roman"/>
          <w:color w:val="000000"/>
          <w:sz w:val="24"/>
          <w:szCs w:val="24"/>
        </w:rPr>
      </w:pPr>
    </w:p>
    <w:p w:rsidR="00DA45B1" w:rsidRPr="003C6BB0" w:rsidRDefault="00DA45B1" w:rsidP="00DA45B1">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DA45B1" w:rsidRPr="003C6BB0" w:rsidRDefault="00DA45B1" w:rsidP="00DA45B1">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EA080E" w:rsidRPr="003C6BB0"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EA080E" w:rsidRPr="003C6BB0" w:rsidRDefault="00EA080E"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3C6BB0"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b) Fakultativni uslovi</w:t>
      </w:r>
    </w:p>
    <w:p w:rsidR="00D65C8A" w:rsidRPr="003C6BB0"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3C6BB0" w:rsidRDefault="00D65C8A" w:rsidP="00D65C8A">
      <w:pPr>
        <w:spacing w:after="0" w:line="240" w:lineRule="auto"/>
        <w:jc w:val="both"/>
        <w:rPr>
          <w:rFonts w:ascii="Times New Roman" w:hAnsi="Times New Roman" w:cs="Times New Roman"/>
          <w:color w:val="000000"/>
          <w:sz w:val="24"/>
          <w:szCs w:val="24"/>
          <w:lang w:val="sl-SI"/>
        </w:rPr>
      </w:pPr>
      <w:r w:rsidRPr="003C6BB0">
        <w:rPr>
          <w:rFonts w:ascii="Times New Roman" w:hAnsi="Times New Roman" w:cs="Times New Roman"/>
          <w:b/>
          <w:bCs/>
          <w:color w:val="000000"/>
          <w:sz w:val="24"/>
          <w:szCs w:val="24"/>
          <w:lang w:val="pl-PL"/>
        </w:rPr>
        <w:t xml:space="preserve">b1) </w:t>
      </w:r>
      <w:r w:rsidRPr="003C6BB0">
        <w:rPr>
          <w:rFonts w:ascii="Times New Roman" w:hAnsi="Times New Roman" w:cs="Times New Roman"/>
          <w:b/>
          <w:bCs/>
          <w:color w:val="000000"/>
          <w:sz w:val="24"/>
          <w:szCs w:val="24"/>
          <w:u w:val="single"/>
          <w:lang w:val="pl-PL"/>
        </w:rPr>
        <w:t>ekonomsko-finansijska sposobnost</w:t>
      </w:r>
    </w:p>
    <w:p w:rsidR="00D65C8A" w:rsidRPr="003C6BB0"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3C6BB0"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Ne zahtijeva se.</w:t>
      </w:r>
    </w:p>
    <w:p w:rsidR="00453DA0" w:rsidRPr="003C6BB0"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3C6BB0" w:rsidRDefault="00D65C8A" w:rsidP="00D65C8A">
      <w:pPr>
        <w:spacing w:after="0" w:line="240" w:lineRule="auto"/>
        <w:jc w:val="both"/>
        <w:rPr>
          <w:rFonts w:ascii="Times New Roman" w:hAnsi="Times New Roman" w:cs="Times New Roman"/>
          <w:b/>
          <w:bCs/>
          <w:color w:val="000000"/>
          <w:sz w:val="24"/>
          <w:szCs w:val="24"/>
          <w:lang w:val="sl-SI"/>
        </w:rPr>
      </w:pPr>
      <w:r w:rsidRPr="003C6BB0">
        <w:rPr>
          <w:rFonts w:ascii="Times New Roman" w:hAnsi="Times New Roman" w:cs="Times New Roman"/>
          <w:b/>
          <w:bCs/>
          <w:color w:val="000000"/>
          <w:sz w:val="24"/>
          <w:szCs w:val="24"/>
          <w:lang w:val="sl-SI"/>
        </w:rPr>
        <w:t xml:space="preserve">b2) </w:t>
      </w:r>
      <w:r w:rsidRPr="003C6BB0">
        <w:rPr>
          <w:rFonts w:ascii="Times New Roman" w:hAnsi="Times New Roman" w:cs="Times New Roman"/>
          <w:b/>
          <w:bCs/>
          <w:color w:val="000000"/>
          <w:sz w:val="24"/>
          <w:szCs w:val="24"/>
          <w:u w:val="single"/>
          <w:lang w:val="sl-SI"/>
        </w:rPr>
        <w:t>Stručno-tehnička i kadrovska osposobljenost</w:t>
      </w:r>
    </w:p>
    <w:p w:rsidR="00D65C8A" w:rsidRPr="003C6BB0"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3C6BB0" w:rsidRDefault="00D65C8A" w:rsidP="00D65C8A">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 xml:space="preserve">Ispunjenost uslova stručno - tehničke i kadrovske osposobljenosti u postupku javne nabavke </w:t>
      </w:r>
      <w:r w:rsidRPr="003C6BB0">
        <w:rPr>
          <w:rFonts w:ascii="Times New Roman" w:hAnsi="Times New Roman" w:cs="Times New Roman"/>
          <w:b/>
          <w:bCs/>
          <w:color w:val="000000"/>
          <w:sz w:val="24"/>
          <w:szCs w:val="24"/>
          <w:u w:val="single"/>
        </w:rPr>
        <w:t>radova</w:t>
      </w:r>
      <w:r w:rsidRPr="003C6BB0">
        <w:rPr>
          <w:rFonts w:ascii="Times New Roman" w:hAnsi="Times New Roman" w:cs="Times New Roman"/>
          <w:b/>
          <w:bCs/>
          <w:color w:val="000000"/>
          <w:sz w:val="24"/>
          <w:szCs w:val="24"/>
        </w:rPr>
        <w:t xml:space="preserve"> dokazuje se dostavljanjem više sljedećih dokaza, i to:</w:t>
      </w:r>
    </w:p>
    <w:p w:rsidR="00D65C8A" w:rsidRPr="003C6BB0" w:rsidRDefault="00D65C8A" w:rsidP="00D65C8A">
      <w:pPr>
        <w:spacing w:after="0" w:line="240" w:lineRule="auto"/>
        <w:ind w:firstLine="426"/>
        <w:jc w:val="both"/>
        <w:rPr>
          <w:rFonts w:ascii="Times New Roman" w:hAnsi="Times New Roman" w:cs="Times New Roman"/>
          <w:color w:val="000000"/>
          <w:sz w:val="24"/>
          <w:szCs w:val="24"/>
        </w:rPr>
      </w:pPr>
    </w:p>
    <w:p w:rsidR="00007307" w:rsidRPr="003C6BB0" w:rsidRDefault="00007307" w:rsidP="00007307">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D65C8A" w:rsidRPr="003C6BB0" w:rsidRDefault="00007307" w:rsidP="00464730">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A47C9" w:rsidRPr="003C6BB0" w:rsidRDefault="009A47C9" w:rsidP="00464730">
      <w:pPr>
        <w:spacing w:after="0" w:line="240" w:lineRule="auto"/>
        <w:ind w:firstLine="426"/>
        <w:jc w:val="both"/>
        <w:rPr>
          <w:rFonts w:ascii="Times New Roman" w:hAnsi="Times New Roman" w:cs="Times New Roman"/>
          <w:color w:val="000000"/>
          <w:sz w:val="24"/>
          <w:szCs w:val="24"/>
        </w:rPr>
      </w:pPr>
    </w:p>
    <w:p w:rsidR="00D65C8A" w:rsidRPr="003C6BB0"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VIII  Rok važenja ponude</w:t>
      </w: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Period važenja ponude je </w:t>
      </w:r>
      <w:r w:rsidR="00D458B9" w:rsidRPr="003C6BB0">
        <w:rPr>
          <w:rFonts w:ascii="Times New Roman" w:hAnsi="Times New Roman" w:cs="Times New Roman"/>
          <w:color w:val="000000"/>
          <w:sz w:val="24"/>
          <w:szCs w:val="24"/>
        </w:rPr>
        <w:t>63</w:t>
      </w:r>
      <w:r w:rsidR="00DB0F34"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dana od dana javnog otvaranja ponuda.</w:t>
      </w:r>
    </w:p>
    <w:p w:rsidR="00453DA0" w:rsidRPr="003C6BB0" w:rsidRDefault="00453DA0" w:rsidP="00D65C8A">
      <w:pPr>
        <w:spacing w:after="0" w:line="240" w:lineRule="auto"/>
        <w:jc w:val="both"/>
        <w:rPr>
          <w:rFonts w:ascii="Times New Roman" w:hAnsi="Times New Roman" w:cs="Times New Roman"/>
          <w:color w:val="000000"/>
          <w:sz w:val="24"/>
          <w:szCs w:val="24"/>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3C6BB0">
        <w:rPr>
          <w:rFonts w:ascii="Times New Roman" w:hAnsi="Times New Roman" w:cs="Times New Roman"/>
          <w:b/>
          <w:bCs/>
          <w:color w:val="000000"/>
          <w:sz w:val="24"/>
          <w:szCs w:val="24"/>
        </w:rPr>
        <w:t>IX Garancija ponude</w:t>
      </w:r>
    </w:p>
    <w:p w:rsidR="00D65C8A" w:rsidRPr="003C6BB0" w:rsidRDefault="00D65C8A" w:rsidP="00D65C8A">
      <w:pPr>
        <w:spacing w:after="0" w:line="240" w:lineRule="auto"/>
        <w:jc w:val="both"/>
        <w:rPr>
          <w:rFonts w:ascii="Times New Roman" w:hAnsi="Times New Roman" w:cs="Times New Roman"/>
          <w:b/>
          <w:bCs/>
          <w:color w:val="000000"/>
          <w:sz w:val="24"/>
          <w:szCs w:val="24"/>
        </w:rPr>
      </w:pPr>
    </w:p>
    <w:p w:rsidR="00D65C8A" w:rsidRPr="003C6BB0" w:rsidRDefault="00D458B9" w:rsidP="00D65C8A">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da</w:t>
      </w:r>
    </w:p>
    <w:p w:rsidR="00D65C8A" w:rsidRPr="003C6BB0" w:rsidRDefault="00D65C8A" w:rsidP="00007307">
      <w:pPr>
        <w:pStyle w:val="ListParagraph"/>
        <w:spacing w:after="0" w:line="240" w:lineRule="auto"/>
        <w:ind w:left="0"/>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je dužan dostaviti bezuslovnu i na prvi poziv naplativu garanciju ponude u iznosu od </w:t>
      </w:r>
      <w:r w:rsidR="00D458B9" w:rsidRPr="003C6BB0">
        <w:rPr>
          <w:rFonts w:ascii="Times New Roman" w:hAnsi="Times New Roman" w:cs="Times New Roman"/>
          <w:color w:val="000000"/>
          <w:sz w:val="24"/>
          <w:szCs w:val="24"/>
        </w:rPr>
        <w:t xml:space="preserve">2 </w:t>
      </w:r>
      <w:r w:rsidRPr="003C6BB0">
        <w:rPr>
          <w:rFonts w:ascii="Times New Roman" w:hAnsi="Times New Roman" w:cs="Times New Roman"/>
          <w:color w:val="000000"/>
          <w:sz w:val="24"/>
          <w:szCs w:val="24"/>
        </w:rPr>
        <w:t>% procijenjene vrijednosti javne nabavke, kao garanciju ostajanja u obavezi prema ponudi u periodu važenja ponude i</w:t>
      </w:r>
      <w:r w:rsidR="00D458B9" w:rsidRPr="003C6BB0">
        <w:rPr>
          <w:rFonts w:ascii="Times New Roman" w:hAnsi="Times New Roman" w:cs="Times New Roman"/>
          <w:color w:val="000000"/>
          <w:sz w:val="24"/>
          <w:szCs w:val="24"/>
        </w:rPr>
        <w:t xml:space="preserve"> 15</w:t>
      </w:r>
      <w:r w:rsidRPr="003C6BB0">
        <w:rPr>
          <w:rFonts w:ascii="Times New Roman" w:hAnsi="Times New Roman" w:cs="Times New Roman"/>
          <w:color w:val="000000"/>
          <w:sz w:val="24"/>
          <w:szCs w:val="24"/>
        </w:rPr>
        <w:t xml:space="preserve"> dana nakon isteka važenja ponude.</w:t>
      </w:r>
      <w:bookmarkEnd w:id="3"/>
    </w:p>
    <w:p w:rsidR="009A47C9" w:rsidRPr="003C6BB0"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rPr>
        <w:t>X  Rok i mjesto izvr</w:t>
      </w:r>
      <w:r w:rsidRPr="003C6BB0">
        <w:rPr>
          <w:rFonts w:ascii="Times New Roman" w:hAnsi="Times New Roman" w:cs="Times New Roman"/>
          <w:b/>
          <w:bCs/>
          <w:color w:val="000000"/>
          <w:sz w:val="24"/>
          <w:szCs w:val="24"/>
          <w:lang w:val="sr-Latn-CS"/>
        </w:rPr>
        <w:t>šenja ugovora</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p>
    <w:p w:rsidR="00D52856" w:rsidRDefault="00007307" w:rsidP="00D52856">
      <w:pPr>
        <w:spacing w:after="0" w:line="240" w:lineRule="auto"/>
        <w:jc w:val="both"/>
        <w:rPr>
          <w:rFonts w:ascii="Times Roman" w:hAnsi="Times Roman" w:cs="Times New Roman"/>
          <w:sz w:val="24"/>
          <w:szCs w:val="24"/>
        </w:rPr>
      </w:pPr>
      <w:r w:rsidRPr="003C6BB0">
        <w:rPr>
          <w:rFonts w:ascii="Times New Roman" w:hAnsi="Times New Roman" w:cs="Times New Roman"/>
          <w:color w:val="000000"/>
          <w:sz w:val="24"/>
          <w:szCs w:val="24"/>
          <w:lang w:val="sr-Latn-CS"/>
        </w:rPr>
        <w:t xml:space="preserve">Rok izvršenja ugovora je </w:t>
      </w:r>
      <w:r w:rsidR="00F664B6" w:rsidRPr="003C6BB0">
        <w:rPr>
          <w:rFonts w:ascii="Times New Roman" w:hAnsi="Times New Roman" w:cs="Times New Roman"/>
          <w:color w:val="000000"/>
          <w:sz w:val="24"/>
          <w:szCs w:val="24"/>
          <w:lang w:val="sr-Latn-CS"/>
        </w:rPr>
        <w:t>30</w:t>
      </w:r>
      <w:r w:rsidR="003B3359" w:rsidRPr="003C6BB0">
        <w:rPr>
          <w:rFonts w:ascii="Times New Roman" w:hAnsi="Times New Roman" w:cs="Times New Roman"/>
          <w:color w:val="000000"/>
          <w:sz w:val="24"/>
          <w:szCs w:val="24"/>
          <w:lang w:val="sr-Latn-CS"/>
        </w:rPr>
        <w:t xml:space="preserve"> </w:t>
      </w:r>
      <w:r w:rsidR="00EA080E" w:rsidRPr="003C6BB0">
        <w:rPr>
          <w:rFonts w:ascii="Times New Roman" w:hAnsi="Times New Roman" w:cs="Times New Roman"/>
          <w:color w:val="000000"/>
          <w:sz w:val="24"/>
          <w:szCs w:val="24"/>
          <w:lang w:val="sr-Latn-CS"/>
        </w:rPr>
        <w:t xml:space="preserve">kalendarskih </w:t>
      </w:r>
      <w:r w:rsidR="00EA594D" w:rsidRPr="003C6BB0">
        <w:rPr>
          <w:rFonts w:ascii="Times New Roman" w:hAnsi="Times New Roman" w:cs="Times New Roman"/>
          <w:color w:val="000000"/>
          <w:sz w:val="24"/>
          <w:szCs w:val="24"/>
          <w:lang w:val="sr-Latn-CS"/>
        </w:rPr>
        <w:t xml:space="preserve">dana od </w:t>
      </w:r>
      <w:r w:rsidR="00D52856">
        <w:rPr>
          <w:rFonts w:ascii="Times Roman" w:hAnsi="Times Roman" w:cs="Times New Roman"/>
          <w:sz w:val="24"/>
          <w:szCs w:val="24"/>
        </w:rPr>
        <w:t>dana uvođenja izvođača u posao;</w:t>
      </w:r>
    </w:p>
    <w:p w:rsidR="00D52856" w:rsidRDefault="00D52856" w:rsidP="00D52856">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posao,u roku od  15 dana od dana prijave građenja Direktoratu za licenciranje i inspekcijski nadzor, Ministarstvo održivog razvoja i turizma.</w:t>
      </w:r>
      <w:r>
        <w:t xml:space="preserve"> </w:t>
      </w:r>
    </w:p>
    <w:p w:rsidR="00D52856" w:rsidRPr="00E82C59" w:rsidRDefault="00D52856" w:rsidP="00D52856">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D52856" w:rsidRPr="00E82C59" w:rsidRDefault="00D52856" w:rsidP="00D52856">
      <w:pPr>
        <w:spacing w:after="0" w:line="240" w:lineRule="auto"/>
        <w:jc w:val="both"/>
        <w:rPr>
          <w:rFonts w:ascii="Times New Roman" w:hAnsi="Times New Roman" w:cs="Times New Roman"/>
          <w:color w:val="000000"/>
          <w:sz w:val="24"/>
          <w:szCs w:val="24"/>
          <w:lang w:val="pl-PL"/>
        </w:rPr>
      </w:pPr>
      <w:r w:rsidRPr="00E82C59">
        <w:rPr>
          <w:rFonts w:ascii="Times New Roman" w:hAnsi="Times New Roman" w:cs="Times New Roman"/>
          <w:color w:val="000000"/>
          <w:sz w:val="24"/>
          <w:szCs w:val="24"/>
          <w:lang w:val="pl-PL"/>
        </w:rPr>
        <w:t>b) Mjesto izvršenja ugovora je Opština Bar</w:t>
      </w:r>
      <w:r>
        <w:rPr>
          <w:rFonts w:ascii="Times New Roman" w:hAnsi="Times New Roman" w:cs="Times New Roman"/>
          <w:color w:val="000000"/>
          <w:sz w:val="24"/>
          <w:szCs w:val="24"/>
          <w:lang w:val="pl-PL"/>
        </w:rPr>
        <w:t xml:space="preserve"> </w:t>
      </w:r>
      <w:r w:rsidRPr="00E82C59">
        <w:rPr>
          <w:rFonts w:ascii="Times New Roman" w:hAnsi="Times New Roman" w:cs="Times New Roman"/>
          <w:color w:val="000000"/>
          <w:sz w:val="24"/>
          <w:szCs w:val="24"/>
          <w:lang w:val="pl-PL"/>
        </w:rPr>
        <w:t>.</w:t>
      </w:r>
    </w:p>
    <w:p w:rsidR="009A47C9" w:rsidRPr="003C6BB0" w:rsidRDefault="009A47C9" w:rsidP="00D52856">
      <w:pPr>
        <w:spacing w:after="0" w:line="240" w:lineRule="auto"/>
        <w:jc w:val="both"/>
        <w:rPr>
          <w:rFonts w:ascii="Times New Roman" w:hAnsi="Times New Roman" w:cs="Times New Roman"/>
          <w:color w:val="000000"/>
          <w:sz w:val="24"/>
          <w:szCs w:val="24"/>
          <w:lang w:val="pl-PL"/>
        </w:rPr>
      </w:pPr>
    </w:p>
    <w:p w:rsidR="00D65C8A" w:rsidRPr="003C6BB0"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3C6BB0">
        <w:rPr>
          <w:rFonts w:ascii="Times New Roman" w:hAnsi="Times New Roman" w:cs="Times New Roman"/>
          <w:b/>
          <w:bCs/>
          <w:color w:val="000000"/>
          <w:sz w:val="24"/>
          <w:szCs w:val="24"/>
        </w:rPr>
        <w:t>XI Jezik ponude:</w:t>
      </w:r>
    </w:p>
    <w:p w:rsidR="00D65C8A" w:rsidRPr="003C6BB0" w:rsidRDefault="00D458B9"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D65C8A" w:rsidRPr="003C6BB0">
        <w:rPr>
          <w:rFonts w:ascii="Times New Roman" w:hAnsi="Times New Roman" w:cs="Times New Roman"/>
          <w:color w:val="000000"/>
          <w:sz w:val="24"/>
          <w:szCs w:val="24"/>
        </w:rPr>
        <w:t>crnogorski jezik i drugi jezik koji je u službenoj upotrebi u Crnoj Gori,u skladu sa Ustavom i zakonom</w:t>
      </w:r>
    </w:p>
    <w:p w:rsidR="00D65C8A" w:rsidRPr="003C6BB0" w:rsidRDefault="00D65C8A" w:rsidP="00D65C8A">
      <w:pPr>
        <w:spacing w:after="0" w:line="240" w:lineRule="auto"/>
        <w:jc w:val="both"/>
        <w:rPr>
          <w:rFonts w:ascii="Times New Roman" w:hAnsi="Times New Roman" w:cs="Times New Roman"/>
          <w:color w:val="000000"/>
          <w:sz w:val="24"/>
          <w:szCs w:val="24"/>
        </w:rPr>
      </w:pPr>
    </w:p>
    <w:p w:rsidR="00D65C8A" w:rsidRPr="003C6BB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3C6BB0">
        <w:rPr>
          <w:rFonts w:ascii="Times New Roman" w:hAnsi="Times New Roman" w:cs="Times New Roman"/>
          <w:b/>
          <w:bCs/>
          <w:color w:val="000000"/>
          <w:sz w:val="24"/>
          <w:szCs w:val="24"/>
          <w:lang w:val="pl-PL"/>
        </w:rPr>
        <w:t>XII  Kriterijum za izbor najpovoljnije ponude:</w:t>
      </w:r>
    </w:p>
    <w:p w:rsidR="00D92494" w:rsidRPr="003C6BB0"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najni</w:t>
      </w:r>
      <w:r w:rsidRPr="003C6BB0">
        <w:rPr>
          <w:rFonts w:ascii="Times New Roman" w:hAnsi="Times New Roman" w:cs="Times New Roman"/>
          <w:color w:val="000000"/>
          <w:sz w:val="24"/>
          <w:szCs w:val="24"/>
          <w:lang w:val="hr-HR"/>
        </w:rPr>
        <w:t>ž</w:t>
      </w:r>
      <w:r w:rsidRPr="003C6BB0">
        <w:rPr>
          <w:rFonts w:ascii="Times New Roman" w:hAnsi="Times New Roman" w:cs="Times New Roman"/>
          <w:color w:val="000000"/>
          <w:sz w:val="24"/>
          <w:szCs w:val="24"/>
          <w:lang w:val="pl-PL"/>
        </w:rPr>
        <w:t>a ponu</w:t>
      </w:r>
      <w:r w:rsidRPr="003C6BB0">
        <w:rPr>
          <w:rFonts w:ascii="Times New Roman" w:hAnsi="Times New Roman" w:cs="Times New Roman"/>
          <w:color w:val="000000"/>
          <w:sz w:val="24"/>
          <w:szCs w:val="24"/>
          <w:lang w:val="hr-HR"/>
        </w:rPr>
        <w:t>đ</w:t>
      </w:r>
      <w:r w:rsidRPr="003C6BB0">
        <w:rPr>
          <w:rFonts w:ascii="Times New Roman" w:hAnsi="Times New Roman" w:cs="Times New Roman"/>
          <w:color w:val="000000"/>
          <w:sz w:val="24"/>
          <w:szCs w:val="24"/>
          <w:lang w:val="pl-PL"/>
        </w:rPr>
        <w:t xml:space="preserve">ena cijena  </w:t>
      </w:r>
      <w:r w:rsidRPr="003C6BB0">
        <w:rPr>
          <w:rFonts w:ascii="Times New Roman" w:hAnsi="Times New Roman" w:cs="Times New Roman"/>
          <w:color w:val="000000"/>
          <w:sz w:val="24"/>
          <w:szCs w:val="24"/>
          <w:lang w:val="pl-PL"/>
        </w:rPr>
        <w:tab/>
      </w:r>
      <w:r w:rsidRPr="003C6BB0">
        <w:rPr>
          <w:rFonts w:ascii="Times New Roman" w:hAnsi="Times New Roman" w:cs="Times New Roman"/>
          <w:color w:val="000000"/>
          <w:sz w:val="24"/>
          <w:szCs w:val="24"/>
          <w:lang w:val="pl-PL"/>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t xml:space="preserve">broj bodova  </w:t>
      </w:r>
      <w:r w:rsidRPr="003C6BB0">
        <w:rPr>
          <w:rFonts w:ascii="Times New Roman" w:hAnsi="Times New Roman" w:cs="Times New Roman"/>
          <w:color w:val="000000"/>
          <w:sz w:val="24"/>
          <w:szCs w:val="24"/>
          <w:bdr w:val="single" w:sz="4" w:space="0" w:color="auto"/>
        </w:rPr>
        <w:tab/>
        <w:t xml:space="preserve">  100</w:t>
      </w:r>
      <w:r w:rsidRPr="003C6BB0">
        <w:rPr>
          <w:rFonts w:ascii="Times New Roman" w:hAnsi="Times New Roman" w:cs="Times New Roman"/>
          <w:color w:val="000000"/>
          <w:sz w:val="24"/>
          <w:szCs w:val="24"/>
          <w:bdr w:val="single" w:sz="4" w:space="0" w:color="auto"/>
        </w:rPr>
        <w:tab/>
      </w:r>
    </w:p>
    <w:p w:rsidR="00D65C8A" w:rsidRPr="003C6BB0" w:rsidRDefault="00D65C8A" w:rsidP="00D65C8A">
      <w:pPr>
        <w:spacing w:after="0" w:line="240" w:lineRule="auto"/>
        <w:jc w:val="both"/>
        <w:rPr>
          <w:rFonts w:ascii="Times New Roman" w:hAnsi="Times New Roman" w:cs="Times New Roman"/>
          <w:color w:val="000000"/>
          <w:sz w:val="24"/>
          <w:szCs w:val="24"/>
          <w:lang w:val="hr-HR"/>
        </w:rPr>
      </w:pPr>
    </w:p>
    <w:p w:rsidR="00D65C8A" w:rsidRPr="003C6BB0"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XIII Vrijeme i mjesto podnošenja ponuda i javnog otvaranja ponuda</w:t>
      </w:r>
    </w:p>
    <w:p w:rsidR="00D65C8A" w:rsidRPr="003C6BB0" w:rsidRDefault="00D65C8A" w:rsidP="00D65C8A">
      <w:pPr>
        <w:spacing w:after="0" w:line="240" w:lineRule="auto"/>
        <w:jc w:val="both"/>
        <w:rPr>
          <w:rFonts w:ascii="Times New Roman" w:hAnsi="Times New Roman" w:cs="Times New Roman"/>
          <w:b/>
          <w:bCs/>
          <w:color w:val="000000"/>
          <w:sz w:val="24"/>
          <w:szCs w:val="24"/>
          <w:lang w:val="pl-PL"/>
        </w:rPr>
      </w:pPr>
    </w:p>
    <w:p w:rsidR="00D458B9" w:rsidRPr="003C6BB0" w:rsidRDefault="00D458B9" w:rsidP="00D458B9">
      <w:pPr>
        <w:spacing w:after="0" w:line="240" w:lineRule="auto"/>
        <w:jc w:val="both"/>
        <w:rPr>
          <w:rFonts w:ascii="Times New Roman" w:hAnsi="Times New Roman" w:cs="Times New Roman"/>
          <w:color w:val="000000"/>
          <w:sz w:val="24"/>
          <w:szCs w:val="24"/>
          <w:lang w:val="pl-PL"/>
        </w:rPr>
      </w:pPr>
      <w:bookmarkStart w:id="4" w:name="OLE_LINK5"/>
      <w:bookmarkStart w:id="5" w:name="OLE_LINK6"/>
      <w:r w:rsidRPr="003C6BB0">
        <w:rPr>
          <w:rFonts w:ascii="Times New Roman" w:hAnsi="Times New Roman" w:cs="Times New Roman"/>
          <w:color w:val="000000"/>
          <w:sz w:val="24"/>
          <w:szCs w:val="24"/>
          <w:lang w:val="pl-PL"/>
        </w:rPr>
        <w:t xml:space="preserve">Ponude se predaju  radnim danima od 08.30 časova do 14.00 časova, zaključno sa danom </w:t>
      </w:r>
      <w:r w:rsidR="00583830">
        <w:rPr>
          <w:rFonts w:ascii="Times New Roman" w:hAnsi="Times New Roman" w:cs="Times New Roman"/>
          <w:color w:val="000000"/>
          <w:sz w:val="24"/>
          <w:szCs w:val="24"/>
          <w:lang w:val="pl-PL"/>
        </w:rPr>
        <w:t>10.01.</w:t>
      </w:r>
      <w:r w:rsidR="00130D4D" w:rsidRPr="003C6BB0">
        <w:rPr>
          <w:rFonts w:ascii="Times New Roman" w:hAnsi="Times New Roman" w:cs="Times New Roman"/>
          <w:color w:val="000000"/>
          <w:sz w:val="24"/>
          <w:szCs w:val="24"/>
          <w:lang w:val="pl-PL"/>
        </w:rPr>
        <w:t>20</w:t>
      </w:r>
      <w:r w:rsidR="00583830">
        <w:rPr>
          <w:rFonts w:ascii="Times New Roman" w:hAnsi="Times New Roman" w:cs="Times New Roman"/>
          <w:color w:val="000000"/>
          <w:sz w:val="24"/>
          <w:szCs w:val="24"/>
          <w:lang w:val="pl-PL"/>
        </w:rPr>
        <w:t>20</w:t>
      </w:r>
      <w:r w:rsidRPr="003C6BB0">
        <w:rPr>
          <w:rFonts w:ascii="Times New Roman" w:hAnsi="Times New Roman" w:cs="Times New Roman"/>
          <w:color w:val="000000"/>
          <w:sz w:val="24"/>
          <w:szCs w:val="24"/>
          <w:lang w:val="pl-PL"/>
        </w:rPr>
        <w:t>.  godine do 12</w:t>
      </w:r>
      <w:r w:rsidR="00921A5F" w:rsidRPr="003C6BB0">
        <w:rPr>
          <w:rFonts w:ascii="Times New Roman" w:hAnsi="Times New Roman" w:cs="Times New Roman"/>
          <w:color w:val="000000"/>
          <w:sz w:val="24"/>
          <w:szCs w:val="24"/>
          <w:lang w:val="pl-PL"/>
        </w:rPr>
        <w:t>,00</w:t>
      </w:r>
      <w:r w:rsidR="001F28E2">
        <w:rPr>
          <w:rFonts w:ascii="Times New Roman" w:hAnsi="Times New Roman" w:cs="Times New Roman"/>
          <w:color w:val="000000"/>
          <w:sz w:val="24"/>
          <w:szCs w:val="24"/>
          <w:lang w:val="pl-PL"/>
        </w:rPr>
        <w:t xml:space="preserve"> </w:t>
      </w:r>
      <w:r w:rsidRPr="003C6BB0">
        <w:rPr>
          <w:rFonts w:ascii="Times New Roman" w:hAnsi="Times New Roman" w:cs="Times New Roman"/>
          <w:color w:val="000000"/>
          <w:sz w:val="24"/>
          <w:szCs w:val="24"/>
          <w:lang w:val="pl-PL"/>
        </w:rPr>
        <w:t>časova.</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Ponude se mogu predati:</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neposrednom predajom na arhivi Građanskog biroa, Opština Bar na adresi Bulevar Revolucije br. 1, Bar.</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lang w:val="pl-PL"/>
        </w:rPr>
        <w:t>preporučenom pošiljkom sa povratnicom na adresi Bulevar Revolucije br. 1, Bar.</w:t>
      </w:r>
    </w:p>
    <w:p w:rsidR="00D458B9" w:rsidRPr="003C6BB0" w:rsidRDefault="00D458B9" w:rsidP="00D458B9">
      <w:pPr>
        <w:spacing w:after="0" w:line="240" w:lineRule="auto"/>
        <w:jc w:val="both"/>
        <w:rPr>
          <w:rFonts w:ascii="Times New Roman" w:hAnsi="Times New Roman" w:cs="Times New Roman"/>
          <w:color w:val="000000"/>
          <w:sz w:val="24"/>
          <w:szCs w:val="24"/>
          <w:lang w:val="pl-PL"/>
        </w:rPr>
      </w:pPr>
    </w:p>
    <w:p w:rsidR="009A47C9" w:rsidRPr="003C6BB0" w:rsidRDefault="00D458B9" w:rsidP="00D458B9">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sidRPr="003C6BB0">
        <w:rPr>
          <w:rFonts w:ascii="Times New Roman" w:hAnsi="Times New Roman" w:cs="Times New Roman"/>
          <w:color w:val="000000"/>
          <w:sz w:val="24"/>
          <w:szCs w:val="24"/>
          <w:lang w:val="pl-PL"/>
        </w:rPr>
        <w:t>vlašćenog lica, održaće se dana</w:t>
      </w:r>
      <w:r w:rsidR="0052027F" w:rsidRPr="003C6BB0">
        <w:rPr>
          <w:rFonts w:ascii="Times New Roman" w:hAnsi="Times New Roman" w:cs="Times New Roman"/>
          <w:color w:val="000000"/>
          <w:sz w:val="24"/>
          <w:szCs w:val="24"/>
          <w:lang w:val="pl-PL"/>
        </w:rPr>
        <w:t xml:space="preserve"> </w:t>
      </w:r>
      <w:r w:rsidR="00583830">
        <w:rPr>
          <w:rFonts w:ascii="Times New Roman" w:hAnsi="Times New Roman" w:cs="Times New Roman"/>
          <w:color w:val="000000"/>
          <w:sz w:val="24"/>
          <w:szCs w:val="24"/>
          <w:lang w:val="pl-PL"/>
        </w:rPr>
        <w:t>10.01.</w:t>
      </w:r>
      <w:r w:rsidR="00130D4D" w:rsidRPr="003C6BB0">
        <w:rPr>
          <w:rFonts w:ascii="Times New Roman" w:hAnsi="Times New Roman" w:cs="Times New Roman"/>
          <w:color w:val="000000"/>
          <w:sz w:val="24"/>
          <w:szCs w:val="24"/>
          <w:lang w:val="pl-PL"/>
        </w:rPr>
        <w:t>20</w:t>
      </w:r>
      <w:r w:rsidR="00583830">
        <w:rPr>
          <w:rFonts w:ascii="Times New Roman" w:hAnsi="Times New Roman" w:cs="Times New Roman"/>
          <w:color w:val="000000"/>
          <w:sz w:val="24"/>
          <w:szCs w:val="24"/>
          <w:lang w:val="pl-PL"/>
        </w:rPr>
        <w:t>20</w:t>
      </w:r>
      <w:r w:rsidRPr="003C6BB0">
        <w:rPr>
          <w:rFonts w:ascii="Times New Roman" w:hAnsi="Times New Roman" w:cs="Times New Roman"/>
          <w:color w:val="000000"/>
          <w:sz w:val="24"/>
          <w:szCs w:val="24"/>
          <w:lang w:val="pl-PL"/>
        </w:rPr>
        <w:t>. godine u 12,30 sati,  Opština Bar,Bulevar Revolucije br. 1, mala sala.</w:t>
      </w:r>
    </w:p>
    <w:bookmarkEnd w:id="4"/>
    <w:bookmarkEnd w:id="5"/>
    <w:p w:rsidR="00F50A6C" w:rsidRPr="003C6BB0" w:rsidRDefault="00F50A6C" w:rsidP="00D458B9">
      <w:pPr>
        <w:spacing w:after="0" w:line="240" w:lineRule="auto"/>
        <w:jc w:val="both"/>
        <w:rPr>
          <w:rFonts w:ascii="Times New Roman" w:hAnsi="Times New Roman" w:cs="Times New Roman"/>
          <w:color w:val="000000"/>
          <w:sz w:val="24"/>
          <w:szCs w:val="24"/>
          <w:lang w:val="pl-PL"/>
        </w:rPr>
      </w:pPr>
    </w:p>
    <w:p w:rsidR="00F50A6C" w:rsidRPr="003C6BB0" w:rsidRDefault="00F50A6C" w:rsidP="00F50A6C">
      <w:pPr>
        <w:spacing w:after="0" w:line="240" w:lineRule="auto"/>
        <w:jc w:val="both"/>
        <w:rPr>
          <w:rFonts w:ascii="Times New Roman" w:hAnsi="Times New Roman" w:cs="Times New Roman"/>
          <w:b/>
          <w:sz w:val="24"/>
          <w:szCs w:val="24"/>
          <w:u w:val="single"/>
          <w:lang w:val="pl-PL"/>
        </w:rPr>
      </w:pPr>
      <w:r w:rsidRPr="003C6BB0">
        <w:rPr>
          <w:rFonts w:ascii="Times New Roman" w:hAnsi="Times New Roman" w:cs="Times New Roman"/>
          <w:b/>
          <w:sz w:val="24"/>
          <w:szCs w:val="24"/>
        </w:rPr>
        <w:t>Komisija za otvaranje i vrednovanje ponuda, odredila je rok za podnošenje ponuda u predmetnom postupku javne nabavke na</w:t>
      </w:r>
      <w:r w:rsidR="00FB23E8" w:rsidRPr="003C6BB0">
        <w:rPr>
          <w:rFonts w:ascii="Times New Roman" w:hAnsi="Times New Roman" w:cs="Times New Roman"/>
          <w:b/>
          <w:sz w:val="24"/>
          <w:szCs w:val="24"/>
        </w:rPr>
        <w:t xml:space="preserve">najmanje </w:t>
      </w:r>
      <w:r w:rsidRPr="003C6BB0">
        <w:rPr>
          <w:rFonts w:ascii="Times New Roman" w:hAnsi="Times New Roman" w:cs="Times New Roman"/>
          <w:b/>
          <w:sz w:val="24"/>
          <w:szCs w:val="24"/>
        </w:rPr>
        <w:t>22 dana</w:t>
      </w:r>
      <w:r w:rsidRPr="003C6BB0">
        <w:rPr>
          <w:rFonts w:ascii="Times New Roman" w:hAnsi="Times New Roman" w:cs="Times New Roman"/>
          <w:b/>
          <w:sz w:val="24"/>
          <w:szCs w:val="24"/>
          <w:lang w:val="pl-PL"/>
        </w:rPr>
        <w:t xml:space="preserve"> na osnovu člana 90 stav 2 Zakona o javnim nabavkama („Sl. list. CG“ br. 42/11 ,7/14 i 42/17)</w:t>
      </w:r>
      <w:r w:rsidRPr="003C6BB0">
        <w:rPr>
          <w:rFonts w:ascii="Times New Roman" w:hAnsi="Times New Roman" w:cs="Times New Roman"/>
          <w:b/>
          <w:sz w:val="24"/>
          <w:szCs w:val="24"/>
        </w:rPr>
        <w:t xml:space="preserve">. </w:t>
      </w:r>
      <w:r w:rsidR="00763313">
        <w:rPr>
          <w:rFonts w:ascii="Times New Roman" w:hAnsi="Times New Roman" w:cs="Times New Roman"/>
          <w:b/>
          <w:sz w:val="24"/>
          <w:szCs w:val="24"/>
        </w:rPr>
        <w:t xml:space="preserve">Postupak je već jednom objavljivan i tom prilikom nije pristigla nijedna ispravna ponuda, te je isti obustavljen. </w:t>
      </w:r>
      <w:r w:rsidRPr="003C6BB0">
        <w:rPr>
          <w:rFonts w:ascii="Times New Roman" w:hAnsi="Times New Roman" w:cs="Times New Roman"/>
          <w:b/>
          <w:sz w:val="24"/>
          <w:szCs w:val="24"/>
        </w:rPr>
        <w:t xml:space="preserve">Kako se radi o nabavci za koju naručilac nije postavio uslove koji bi učesnicima zahtijevali dodatno vrijeme za pripremanje dokumentacije, cijenimo da je osnovano skraćenje roka za podnošenje ponuda, a imajući u vidu </w:t>
      </w:r>
      <w:r w:rsidR="00FB23E8" w:rsidRPr="003C6BB0">
        <w:rPr>
          <w:rFonts w:ascii="Times New Roman" w:hAnsi="Times New Roman" w:cs="Times New Roman"/>
          <w:b/>
          <w:sz w:val="24"/>
          <w:szCs w:val="24"/>
        </w:rPr>
        <w:t xml:space="preserve">i </w:t>
      </w:r>
      <w:r w:rsidRPr="003C6BB0">
        <w:rPr>
          <w:rFonts w:ascii="Times New Roman" w:hAnsi="Times New Roman" w:cs="Times New Roman"/>
          <w:b/>
          <w:sz w:val="24"/>
          <w:szCs w:val="24"/>
        </w:rPr>
        <w:t xml:space="preserve">činjenicu da se bliži </w:t>
      </w:r>
      <w:r w:rsidR="00056314" w:rsidRPr="003C6BB0">
        <w:rPr>
          <w:rFonts w:ascii="Times New Roman" w:hAnsi="Times New Roman" w:cs="Times New Roman"/>
          <w:b/>
          <w:sz w:val="24"/>
          <w:szCs w:val="24"/>
        </w:rPr>
        <w:t>zimski</w:t>
      </w:r>
      <w:r w:rsidRPr="003C6BB0">
        <w:rPr>
          <w:rFonts w:ascii="Times New Roman" w:hAnsi="Times New Roman" w:cs="Times New Roman"/>
          <w:b/>
          <w:sz w:val="24"/>
          <w:szCs w:val="24"/>
        </w:rPr>
        <w:t xml:space="preserve"> period </w:t>
      </w:r>
      <w:r w:rsidR="00056314" w:rsidRPr="003C6BB0">
        <w:rPr>
          <w:rFonts w:ascii="Times New Roman" w:hAnsi="Times New Roman" w:cs="Times New Roman"/>
          <w:b/>
          <w:sz w:val="24"/>
          <w:szCs w:val="24"/>
        </w:rPr>
        <w:t xml:space="preserve">kad će biti otežano izvođenje radova, zbog mogućih vremenskih nepogoda </w:t>
      </w:r>
      <w:r w:rsidRPr="003C6BB0">
        <w:rPr>
          <w:rFonts w:ascii="Times New Roman" w:hAnsi="Times New Roman" w:cs="Times New Roman"/>
          <w:b/>
          <w:sz w:val="24"/>
          <w:szCs w:val="24"/>
        </w:rPr>
        <w:t>, pa je stoga  potrebno što prije završiti iste</w:t>
      </w:r>
      <w:r w:rsidRPr="003C6BB0">
        <w:rPr>
          <w:rFonts w:ascii="Times New Roman" w:hAnsi="Times New Roman" w:cs="Times New Roman"/>
          <w:b/>
          <w:sz w:val="24"/>
          <w:szCs w:val="24"/>
          <w:lang w:val="pl-PL"/>
        </w:rPr>
        <w:t>.</w:t>
      </w:r>
    </w:p>
    <w:p w:rsidR="00D65C8A" w:rsidRPr="003C6BB0" w:rsidRDefault="00D65C8A" w:rsidP="00D65C8A">
      <w:pPr>
        <w:spacing w:after="0" w:line="240" w:lineRule="auto"/>
        <w:jc w:val="both"/>
        <w:rPr>
          <w:rFonts w:ascii="Times New Roman" w:hAnsi="Times New Roman" w:cs="Times New Roman"/>
          <w:sz w:val="24"/>
          <w:szCs w:val="24"/>
          <w:lang w:val="pl-PL"/>
        </w:rPr>
      </w:pPr>
    </w:p>
    <w:p w:rsidR="00D421D7" w:rsidRPr="003C6BB0"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 xml:space="preserve">XIV Rok za donošenje odluke o izboru najpovoljnije ponude </w:t>
      </w:r>
    </w:p>
    <w:p w:rsidR="00D92494" w:rsidRPr="003C6BB0" w:rsidRDefault="00D65C8A" w:rsidP="00D65C8A">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Odluka o izboru najpovoljnije ponude donijeće se u roku od </w:t>
      </w:r>
      <w:r w:rsidR="0052027F" w:rsidRPr="003C6BB0">
        <w:rPr>
          <w:rFonts w:ascii="Times New Roman" w:hAnsi="Times New Roman" w:cs="Times New Roman"/>
          <w:color w:val="000000"/>
          <w:sz w:val="24"/>
          <w:szCs w:val="24"/>
          <w:lang w:val="pl-PL"/>
        </w:rPr>
        <w:t>15</w:t>
      </w:r>
      <w:r w:rsidRPr="003C6BB0">
        <w:rPr>
          <w:rFonts w:ascii="Times New Roman" w:hAnsi="Times New Roman" w:cs="Times New Roman"/>
          <w:color w:val="000000"/>
          <w:sz w:val="24"/>
          <w:szCs w:val="24"/>
          <w:lang w:val="pl-PL"/>
        </w:rPr>
        <w:t xml:space="preserve"> dana od dana javnog otvaranja ponuda.</w:t>
      </w:r>
    </w:p>
    <w:p w:rsidR="005D68F7" w:rsidRPr="003C6BB0" w:rsidRDefault="005D68F7" w:rsidP="00D65C8A">
      <w:pPr>
        <w:spacing w:after="0" w:line="240" w:lineRule="auto"/>
        <w:jc w:val="both"/>
        <w:rPr>
          <w:rFonts w:ascii="Times New Roman" w:hAnsi="Times New Roman" w:cs="Times New Roman"/>
          <w:b/>
          <w:bCs/>
          <w:color w:val="000000"/>
          <w:sz w:val="24"/>
          <w:szCs w:val="24"/>
        </w:rPr>
      </w:pPr>
    </w:p>
    <w:p w:rsidR="00D65C8A" w:rsidRPr="003C6BB0"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XV Drugi podaci i uslovi od značaja za sprovo</w:t>
      </w:r>
      <w:r w:rsidR="00D545E0" w:rsidRPr="003C6BB0">
        <w:rPr>
          <w:rFonts w:ascii="Times New Roman" w:hAnsi="Times New Roman" w:cs="Times New Roman"/>
          <w:b/>
          <w:bCs/>
          <w:color w:val="000000"/>
          <w:sz w:val="24"/>
          <w:szCs w:val="24"/>
        </w:rPr>
        <w:t>đ</w:t>
      </w:r>
      <w:r w:rsidRPr="003C6BB0">
        <w:rPr>
          <w:rFonts w:ascii="Times New Roman" w:hAnsi="Times New Roman" w:cs="Times New Roman"/>
          <w:b/>
          <w:bCs/>
          <w:color w:val="000000"/>
          <w:sz w:val="24"/>
          <w:szCs w:val="24"/>
        </w:rPr>
        <w:t>enje postupka javne nabavke</w:t>
      </w:r>
    </w:p>
    <w:p w:rsidR="00D65C8A" w:rsidRPr="003C6BB0" w:rsidRDefault="00D65C8A" w:rsidP="00D65C8A">
      <w:pPr>
        <w:spacing w:after="0" w:line="240" w:lineRule="auto"/>
        <w:jc w:val="both"/>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rPr>
        <w:t>Rok i način pla</w:t>
      </w:r>
      <w:r w:rsidRPr="003C6BB0">
        <w:rPr>
          <w:rFonts w:ascii="Times New Roman" w:hAnsi="Times New Roman" w:cs="Times New Roman"/>
          <w:b/>
          <w:bCs/>
          <w:color w:val="000000"/>
          <w:sz w:val="24"/>
          <w:szCs w:val="24"/>
          <w:lang w:val="sr-Latn-CS"/>
        </w:rPr>
        <w:t>ćanja</w:t>
      </w:r>
    </w:p>
    <w:p w:rsidR="00B8128B" w:rsidRPr="003C6BB0" w:rsidRDefault="00B8128B" w:rsidP="008565AA">
      <w:pPr>
        <w:spacing w:after="0" w:line="240" w:lineRule="auto"/>
        <w:jc w:val="both"/>
        <w:rPr>
          <w:rFonts w:ascii="Times New Roman" w:hAnsi="Times New Roman" w:cs="Times New Roman"/>
          <w:sz w:val="24"/>
          <w:szCs w:val="24"/>
        </w:rPr>
      </w:pPr>
      <w:bookmarkStart w:id="6" w:name="_Toc416180134"/>
    </w:p>
    <w:p w:rsidR="00B8128B" w:rsidRPr="003C6BB0" w:rsidRDefault="00B8128B" w:rsidP="00B8128B">
      <w:pPr>
        <w:spacing w:after="0" w:line="240" w:lineRule="auto"/>
        <w:jc w:val="both"/>
        <w:rPr>
          <w:rFonts w:ascii="Times New Roman" w:hAnsi="Times New Roman" w:cs="Times New Roman"/>
          <w:sz w:val="24"/>
          <w:szCs w:val="24"/>
          <w:lang w:val="pl-PL"/>
        </w:rPr>
      </w:pPr>
      <w:r w:rsidRPr="003C6BB0">
        <w:rPr>
          <w:rFonts w:ascii="Times New Roman" w:hAnsi="Times New Roman" w:cs="Times New Roman"/>
          <w:b/>
          <w:sz w:val="24"/>
          <w:szCs w:val="24"/>
        </w:rPr>
        <w:t>Rok  plaćanja je</w:t>
      </w:r>
      <w:r w:rsidRPr="003C6BB0">
        <w:rPr>
          <w:rFonts w:ascii="Times New Roman" w:hAnsi="Times New Roman" w:cs="Times New Roman"/>
          <w:sz w:val="24"/>
          <w:szCs w:val="24"/>
        </w:rPr>
        <w:t>:</w:t>
      </w:r>
      <w:r w:rsidRPr="003C6BB0">
        <w:rPr>
          <w:rFonts w:ascii="Times New Roman" w:hAnsi="Times New Roman" w:cs="Times New Roman"/>
          <w:sz w:val="24"/>
          <w:szCs w:val="24"/>
          <w:lang w:val="pl-PL"/>
        </w:rPr>
        <w:t xml:space="preserve"> u roku od 30 dana od dana ovjere privremene, odnosno konačne situacije, od strane Nadzora i Naručioca</w:t>
      </w:r>
    </w:p>
    <w:p w:rsidR="00B8128B" w:rsidRPr="003C6BB0" w:rsidRDefault="00B8128B" w:rsidP="00B8128B">
      <w:pPr>
        <w:pStyle w:val="ListParagraph"/>
        <w:spacing w:before="0" w:after="0" w:line="240" w:lineRule="auto"/>
        <w:jc w:val="both"/>
        <w:rPr>
          <w:rFonts w:ascii="Times New Roman" w:hAnsi="Times New Roman" w:cs="Times New Roman"/>
          <w:sz w:val="24"/>
          <w:szCs w:val="24"/>
        </w:rPr>
      </w:pPr>
    </w:p>
    <w:p w:rsidR="00B75235" w:rsidRPr="003C6BB0" w:rsidRDefault="00B75235" w:rsidP="00B8128B">
      <w:pPr>
        <w:spacing w:after="0" w:line="240" w:lineRule="auto"/>
        <w:jc w:val="both"/>
        <w:rPr>
          <w:rFonts w:ascii="Times New Roman" w:hAnsi="Times New Roman" w:cs="Times New Roman"/>
          <w:sz w:val="24"/>
          <w:szCs w:val="24"/>
        </w:rPr>
      </w:pPr>
      <w:r w:rsidRPr="003C6BB0">
        <w:rPr>
          <w:rFonts w:ascii="Times New Roman" w:hAnsi="Times New Roman" w:cs="Times New Roman"/>
          <w:b/>
          <w:sz w:val="24"/>
          <w:szCs w:val="24"/>
        </w:rPr>
        <w:t>Način plaćanja je</w:t>
      </w:r>
      <w:r w:rsidRPr="003C6BB0">
        <w:rPr>
          <w:rFonts w:ascii="Times New Roman" w:hAnsi="Times New Roman" w:cs="Times New Roman"/>
          <w:sz w:val="24"/>
          <w:szCs w:val="24"/>
        </w:rPr>
        <w:t>: Virmanski</w:t>
      </w:r>
      <w:r w:rsidR="00B8128B" w:rsidRPr="003C6BB0">
        <w:rPr>
          <w:rFonts w:ascii="Times New Roman" w:hAnsi="Times New Roman" w:cs="Times New Roman"/>
          <w:sz w:val="24"/>
          <w:szCs w:val="24"/>
        </w:rPr>
        <w:t>,</w:t>
      </w:r>
      <w:r w:rsidR="00B8128B" w:rsidRPr="003C6BB0">
        <w:rPr>
          <w:rFonts w:ascii="Times New Roman" w:hAnsi="Times New Roman" w:cs="Times New Roman"/>
          <w:sz w:val="24"/>
          <w:szCs w:val="24"/>
          <w:lang w:val="pl-PL"/>
        </w:rPr>
        <w:t xml:space="preserve"> putem privremenih situacija i konačne situacije</w:t>
      </w:r>
      <w:r w:rsidR="00F664B6" w:rsidRPr="003C6BB0">
        <w:rPr>
          <w:rFonts w:ascii="Times New Roman" w:hAnsi="Times New Roman" w:cs="Times New Roman"/>
          <w:sz w:val="24"/>
          <w:szCs w:val="24"/>
          <w:lang w:val="pl-PL"/>
        </w:rPr>
        <w:t>.</w:t>
      </w:r>
    </w:p>
    <w:p w:rsidR="008565AA" w:rsidRPr="003C6BB0" w:rsidRDefault="008565AA" w:rsidP="008565AA">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B75235" w:rsidRPr="003C6BB0" w:rsidRDefault="00B75235" w:rsidP="00B75235">
      <w:pPr>
        <w:spacing w:after="0" w:line="240" w:lineRule="auto"/>
        <w:jc w:val="both"/>
        <w:rPr>
          <w:rFonts w:ascii="Times New Roman" w:hAnsi="Times New Roman" w:cs="Times New Roman"/>
          <w:color w:val="000000"/>
          <w:sz w:val="24"/>
          <w:szCs w:val="24"/>
          <w:lang w:val="sr-Latn-CS"/>
        </w:rPr>
      </w:pPr>
    </w:p>
    <w:p w:rsidR="00B75235" w:rsidRPr="003C6BB0" w:rsidRDefault="00B75235" w:rsidP="00B75235">
      <w:pPr>
        <w:spacing w:after="0" w:line="240" w:lineRule="auto"/>
        <w:jc w:val="both"/>
        <w:rPr>
          <w:rFonts w:ascii="Times New Roman" w:hAnsi="Times New Roman" w:cs="Times New Roman"/>
          <w:b/>
          <w:bCs/>
          <w:color w:val="000000"/>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b/>
          <w:bCs/>
          <w:color w:val="000000"/>
          <w:sz w:val="24"/>
          <w:szCs w:val="24"/>
        </w:rPr>
        <w:t>Sredstva finansijskog obezbjeđenja ugovora o javnoj nabavci</w:t>
      </w:r>
    </w:p>
    <w:p w:rsidR="00B75235" w:rsidRPr="003C6BB0" w:rsidRDefault="00B75235" w:rsidP="00B75235">
      <w:pPr>
        <w:spacing w:after="0" w:line="240" w:lineRule="auto"/>
        <w:jc w:val="both"/>
        <w:rPr>
          <w:rFonts w:ascii="Times New Roman" w:hAnsi="Times New Roman" w:cs="Times New Roman"/>
          <w:b/>
          <w:bCs/>
          <w:color w:val="000000"/>
          <w:sz w:val="24"/>
          <w:szCs w:val="24"/>
        </w:rPr>
      </w:pPr>
    </w:p>
    <w:p w:rsidR="00B75235" w:rsidRPr="003C6BB0" w:rsidRDefault="00B75235" w:rsidP="00B75235">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čija ponuda bude izabrana kao najpovoljnija je dužan da prije zaključivanja ugovora o javnoj nabavci dostavi naručiocu:</w:t>
      </w:r>
    </w:p>
    <w:p w:rsidR="00130D4D" w:rsidRPr="003C6BB0" w:rsidRDefault="00B75235" w:rsidP="00130D4D">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color w:val="000000"/>
          <w:sz w:val="24"/>
          <w:szCs w:val="24"/>
        </w:rPr>
        <w:sym w:font="Wingdings" w:char="F0FE"/>
      </w:r>
      <w:r w:rsidRPr="003C6BB0">
        <w:rPr>
          <w:rFonts w:ascii="Times New Roman" w:hAnsi="Times New Roman" w:cs="Times New Roman"/>
          <w:color w:val="000000"/>
          <w:sz w:val="24"/>
          <w:szCs w:val="24"/>
        </w:rPr>
        <w:t>garanciju za dobro izvršenje ugovora u iznosu od 5 % od vrijednosti ugovora</w:t>
      </w:r>
      <w:r w:rsidR="0052027F" w:rsidRPr="003C6BB0">
        <w:rPr>
          <w:rFonts w:ascii="Times New Roman" w:hAnsi="Times New Roman" w:cs="Times New Roman"/>
          <w:color w:val="000000"/>
          <w:sz w:val="24"/>
          <w:szCs w:val="24"/>
        </w:rPr>
        <w:t xml:space="preserve"> </w:t>
      </w:r>
      <w:r w:rsidR="00130D4D" w:rsidRPr="003C6BB0">
        <w:rPr>
          <w:rFonts w:ascii="Times New Roman" w:hAnsi="Times New Roman" w:cs="Times New Roman"/>
          <w:bCs/>
          <w:sz w:val="24"/>
          <w:szCs w:val="24"/>
          <w:lang w:val="pl-PL"/>
        </w:rPr>
        <w:t>sa rokom važnosti za vrijeme roka izvršenja Ugovora, koja</w:t>
      </w:r>
      <w:r w:rsidR="00CF4387">
        <w:rPr>
          <w:rFonts w:ascii="Times New Roman" w:hAnsi="Times New Roman" w:cs="Times New Roman"/>
          <w:bCs/>
          <w:sz w:val="24"/>
          <w:szCs w:val="24"/>
          <w:lang w:val="pl-PL"/>
        </w:rPr>
        <w:t xml:space="preserve"> </w:t>
      </w:r>
      <w:r w:rsidR="00130D4D" w:rsidRPr="003C6BB0">
        <w:rPr>
          <w:rFonts w:ascii="Times New Roman" w:hAnsi="Times New Roman" w:cs="Times New Roman"/>
          <w:bCs/>
          <w:sz w:val="24"/>
          <w:szCs w:val="24"/>
          <w:lang w:val="pl-PL"/>
        </w:rPr>
        <w:t xml:space="preserve">je bezuslovna i plativa na prvi poziv naručioca nakon nastanka razloga na koji se odnosi. </w:t>
      </w:r>
      <w:r w:rsidR="00130D4D" w:rsidRPr="003C6BB0">
        <w:rPr>
          <w:rFonts w:ascii="Times New Roman" w:hAnsi="Times New Roman" w:cs="Times New Roman"/>
          <w:sz w:val="24"/>
          <w:szCs w:val="24"/>
        </w:rPr>
        <w:t>Garancija može biti izdata od banke, društva za osiguranje ili druge organizacije koja je zakonom ili na osnovu zakona ovlašćena za davanje garancija.</w:t>
      </w:r>
    </w:p>
    <w:p w:rsidR="00B75235" w:rsidRPr="003C6BB0"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p>
    <w:p w:rsidR="00FD54F5" w:rsidRPr="003C6BB0" w:rsidRDefault="00FD54F5" w:rsidP="00FD54F5">
      <w:pPr>
        <w:ind w:firstLine="567"/>
        <w:jc w:val="both"/>
        <w:rPr>
          <w:rFonts w:ascii="Times New Roman" w:hAnsi="Times New Roman" w:cs="Times New Roman"/>
          <w:b/>
        </w:rPr>
      </w:pPr>
      <w:r w:rsidRPr="003C6BB0">
        <w:rPr>
          <w:rFonts w:ascii="Times New Roman" w:hAnsi="Times New Roman" w:cs="Times New Roman"/>
          <w:b/>
        </w:rPr>
        <w:t xml:space="preserve">Obaveza imenovanja </w:t>
      </w:r>
    </w:p>
    <w:p w:rsidR="00FD54F5" w:rsidRPr="003C6BB0" w:rsidRDefault="00FD54F5" w:rsidP="00FD54F5">
      <w:pPr>
        <w:spacing w:after="0" w:line="240" w:lineRule="auto"/>
        <w:jc w:val="both"/>
        <w:rPr>
          <w:rFonts w:ascii="Times New Roman" w:hAnsi="Times New Roman" w:cs="Times New Roman"/>
          <w:b/>
          <w:sz w:val="24"/>
          <w:szCs w:val="24"/>
        </w:rPr>
      </w:pPr>
      <w:r w:rsidRPr="003C6BB0">
        <w:rPr>
          <w:rFonts w:ascii="Times New Roman" w:hAnsi="Times New Roman" w:cs="Times New Roman"/>
          <w:sz w:val="24"/>
          <w:szCs w:val="24"/>
        </w:rPr>
        <w:t xml:space="preserve">U skladu sa članom 123 stav 3 Zakona o planiranju prostora i izgradnji objekata, ponuđač je dužan da imenuje ovlašćenog </w:t>
      </w:r>
      <w:r w:rsidR="00E05156" w:rsidRPr="003C6BB0">
        <w:rPr>
          <w:rFonts w:ascii="Times New Roman" w:hAnsi="Times New Roman" w:cs="Times New Roman"/>
          <w:sz w:val="24"/>
          <w:szCs w:val="24"/>
        </w:rPr>
        <w:t xml:space="preserve">građevinskog </w:t>
      </w:r>
      <w:r w:rsidRPr="003C6BB0">
        <w:rPr>
          <w:rFonts w:ascii="Times New Roman" w:hAnsi="Times New Roman" w:cs="Times New Roman"/>
          <w:sz w:val="24"/>
          <w:szCs w:val="24"/>
        </w:rPr>
        <w:t xml:space="preserve">inženjera </w:t>
      </w:r>
      <w:r w:rsidR="00E05156" w:rsidRPr="003C6BB0">
        <w:rPr>
          <w:rFonts w:ascii="Times New Roman" w:hAnsi="Times New Roman" w:cs="Times New Roman"/>
          <w:sz w:val="24"/>
          <w:szCs w:val="24"/>
        </w:rPr>
        <w:t xml:space="preserve">smjer hidrotehnika </w:t>
      </w:r>
      <w:r w:rsidRPr="003C6BB0">
        <w:rPr>
          <w:rFonts w:ascii="Times New Roman" w:hAnsi="Times New Roman" w:cs="Times New Roman"/>
          <w:sz w:val="24"/>
          <w:szCs w:val="24"/>
        </w:rPr>
        <w:t>koji će rukovoditi građenjem objekata u</w:t>
      </w:r>
      <w:r w:rsidR="00A72BCB" w:rsidRPr="003C6BB0">
        <w:rPr>
          <w:rFonts w:ascii="Times New Roman" w:hAnsi="Times New Roman" w:cs="Times New Roman"/>
          <w:sz w:val="24"/>
          <w:szCs w:val="24"/>
        </w:rPr>
        <w:t xml:space="preserve"> cjelini</w:t>
      </w:r>
      <w:r w:rsidR="00E05156" w:rsidRPr="003C6BB0">
        <w:rPr>
          <w:rFonts w:ascii="Times New Roman" w:hAnsi="Times New Roman" w:cs="Times New Roman"/>
          <w:sz w:val="24"/>
          <w:szCs w:val="24"/>
        </w:rPr>
        <w:t>,</w:t>
      </w:r>
      <w:r w:rsidR="00A72BCB" w:rsidRPr="003C6BB0">
        <w:rPr>
          <w:rFonts w:ascii="Times New Roman" w:hAnsi="Times New Roman" w:cs="Times New Roman"/>
          <w:sz w:val="24"/>
          <w:szCs w:val="24"/>
        </w:rPr>
        <w:t xml:space="preserve"> </w:t>
      </w:r>
      <w:r w:rsidRPr="003C6BB0">
        <w:rPr>
          <w:rFonts w:ascii="Times New Roman" w:hAnsi="Times New Roman" w:cs="Times New Roman"/>
          <w:sz w:val="24"/>
          <w:szCs w:val="24"/>
        </w:rPr>
        <w:t>u skladu sa Zakonom o planiranju prostora i izgradnji objekata.</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Podaci o </w:t>
      </w:r>
      <w:r w:rsidR="00C17877" w:rsidRPr="003C6BB0">
        <w:rPr>
          <w:rFonts w:ascii="Times New Roman" w:hAnsi="Times New Roman" w:cs="Times New Roman"/>
          <w:sz w:val="24"/>
          <w:szCs w:val="24"/>
        </w:rPr>
        <w:t xml:space="preserve">ovim </w:t>
      </w:r>
      <w:r w:rsidRPr="003C6BB0">
        <w:rPr>
          <w:rFonts w:ascii="Times New Roman" w:hAnsi="Times New Roman" w:cs="Times New Roman"/>
          <w:sz w:val="24"/>
          <w:szCs w:val="24"/>
        </w:rPr>
        <w:t>licima upisuju se u izjavi o obrazovnim i profesionalnim kvalifikacijama ponuđača, odnosno kvalifikacijama rukovodećih lica i naročito kvalifikacijama lica koja su odgovorna koja su odgovorna za izvođenje konkretnih radova.</w:t>
      </w:r>
    </w:p>
    <w:p w:rsidR="00FD54F5" w:rsidRPr="003C6BB0" w:rsidRDefault="00FD54F5" w:rsidP="00FD54F5">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nije potrebno  navoditi još neka druga lica.</w:t>
      </w:r>
    </w:p>
    <w:p w:rsidR="00FD54F5" w:rsidRPr="003C6BB0" w:rsidRDefault="00FD54F5" w:rsidP="00FD54F5">
      <w:pPr>
        <w:tabs>
          <w:tab w:val="left" w:pos="2529"/>
        </w:tabs>
        <w:spacing w:after="0" w:line="240" w:lineRule="auto"/>
        <w:rPr>
          <w:rFonts w:ascii="Times New Roman" w:hAnsi="Times New Roman" w:cs="Times New Roman"/>
          <w:b/>
          <w:bCs/>
          <w:color w:val="FF0000"/>
          <w:sz w:val="24"/>
          <w:szCs w:val="24"/>
        </w:rPr>
      </w:pPr>
    </w:p>
    <w:p w:rsidR="00FD54F5" w:rsidRPr="003C6BB0" w:rsidRDefault="00FD54F5" w:rsidP="00FD54F5">
      <w:pPr>
        <w:tabs>
          <w:tab w:val="left" w:pos="540"/>
        </w:tabs>
        <w:spacing w:after="0" w:line="240" w:lineRule="auto"/>
        <w:jc w:val="both"/>
        <w:rPr>
          <w:rFonts w:ascii="Times New Roman" w:hAnsi="Times New Roman" w:cs="Times New Roman"/>
          <w:sz w:val="24"/>
          <w:szCs w:val="24"/>
          <w:lang w:val="sl-SI"/>
        </w:rPr>
      </w:pPr>
    </w:p>
    <w:p w:rsidR="00525138" w:rsidRPr="003C6BB0" w:rsidRDefault="00525138" w:rsidP="00FD54F5">
      <w:pPr>
        <w:tabs>
          <w:tab w:val="left" w:pos="540"/>
        </w:tabs>
        <w:spacing w:after="0" w:line="240" w:lineRule="auto"/>
        <w:jc w:val="both"/>
        <w:rPr>
          <w:rFonts w:ascii="Times New Roman" w:hAnsi="Times New Roman" w:cs="Times New Roman"/>
          <w:sz w:val="24"/>
          <w:szCs w:val="24"/>
          <w:lang w:val="sl-SI"/>
        </w:rPr>
      </w:pPr>
    </w:p>
    <w:p w:rsidR="00791420" w:rsidRPr="003C6BB0" w:rsidRDefault="00791420" w:rsidP="00FD54F5">
      <w:pPr>
        <w:spacing w:after="0" w:line="240" w:lineRule="auto"/>
        <w:jc w:val="both"/>
        <w:rPr>
          <w:rFonts w:ascii="Times New Roman" w:hAnsi="Times New Roman" w:cs="Times New Roman"/>
          <w:color w:val="000000"/>
          <w:sz w:val="24"/>
          <w:szCs w:val="24"/>
        </w:rPr>
      </w:pPr>
    </w:p>
    <w:p w:rsidR="00646832" w:rsidRPr="003C6BB0" w:rsidRDefault="00646832" w:rsidP="00AF7F15">
      <w:pPr>
        <w:spacing w:after="0" w:line="240" w:lineRule="auto"/>
        <w:jc w:val="both"/>
        <w:rPr>
          <w:rFonts w:ascii="Times New Roman" w:hAnsi="Times New Roman" w:cs="Times New Roman"/>
          <w:color w:val="000000"/>
          <w:sz w:val="24"/>
          <w:szCs w:val="24"/>
        </w:rPr>
      </w:pPr>
    </w:p>
    <w:p w:rsidR="00DA13C4" w:rsidRPr="003C6BB0" w:rsidRDefault="006F7443" w:rsidP="00400B94">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7" w:name="_Toc491328564"/>
      <w:r w:rsidRPr="003C6BB0">
        <w:rPr>
          <w:i w:val="0"/>
          <w:iCs w:val="0"/>
          <w:color w:val="000000"/>
          <w:u w:val="none"/>
        </w:rPr>
        <w:t>TEHNIČKE KARAKTERISTIKE ILI SPECIFIKACIJE PREDMETA JAVNE NABAVKE, ODNOSNO PREDMJER RADOVA</w:t>
      </w:r>
      <w:bookmarkEnd w:id="7"/>
    </w:p>
    <w:p w:rsidR="00704142" w:rsidRPr="003C6BB0" w:rsidRDefault="00704142" w:rsidP="00704142">
      <w:pPr>
        <w:pStyle w:val="NoSpacing"/>
        <w:spacing w:line="20" w:lineRule="atLeast"/>
        <w:rPr>
          <w:rFonts w:ascii="Times New Roman" w:hAnsi="Times New Roman" w:cs="Times New Roman"/>
        </w:rPr>
      </w:pPr>
    </w:p>
    <w:p w:rsidR="0065607D" w:rsidRPr="003C6BB0" w:rsidRDefault="0065607D" w:rsidP="00876DCC">
      <w:pPr>
        <w:tabs>
          <w:tab w:val="left" w:pos="2529"/>
        </w:tabs>
        <w:spacing w:after="0" w:line="240" w:lineRule="auto"/>
        <w:rPr>
          <w:rFonts w:ascii="Times New Roman" w:hAnsi="Times New Roman" w:cs="Times New Roman"/>
          <w:b/>
          <w:bCs/>
          <w:color w:val="FF000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13"/>
        <w:gridCol w:w="3829"/>
        <w:gridCol w:w="138"/>
        <w:gridCol w:w="982"/>
        <w:gridCol w:w="90"/>
        <w:gridCol w:w="1049"/>
        <w:gridCol w:w="9"/>
        <w:gridCol w:w="283"/>
        <w:gridCol w:w="423"/>
        <w:gridCol w:w="31"/>
        <w:gridCol w:w="113"/>
        <w:gridCol w:w="29"/>
        <w:gridCol w:w="567"/>
        <w:gridCol w:w="679"/>
        <w:gridCol w:w="30"/>
        <w:gridCol w:w="680"/>
      </w:tblGrid>
      <w:tr w:rsidR="00CF4387" w:rsidRPr="003C6BB0" w:rsidTr="00B67DF0">
        <w:trPr>
          <w:cantSplit/>
          <w:trHeight w:val="1833"/>
        </w:trPr>
        <w:tc>
          <w:tcPr>
            <w:tcW w:w="704" w:type="dxa"/>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Red. broj</w:t>
            </w:r>
          </w:p>
          <w:p w:rsidR="00CF4387" w:rsidRPr="003C6BB0" w:rsidRDefault="00CF4387" w:rsidP="00B67DF0">
            <w:pPr>
              <w:spacing w:after="0" w:line="20" w:lineRule="atLeast"/>
              <w:ind w:left="113" w:right="113"/>
              <w:jc w:val="center"/>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sr-Latn-CS"/>
              </w:rPr>
            </w:pPr>
            <w:r w:rsidRPr="003C6BB0">
              <w:rPr>
                <w:rFonts w:ascii="Times New Roman" w:hAnsi="Times New Roman" w:cs="Times New Roman"/>
                <w:b/>
                <w:bCs/>
                <w:lang w:val="it-IT"/>
              </w:rPr>
              <w:t>Opis Predmeta</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b/>
                <w:bCs/>
                <w:lang w:val="sr-Latn-CS"/>
              </w:rPr>
            </w:pPr>
            <w:r w:rsidRPr="003C6BB0">
              <w:rPr>
                <w:rFonts w:ascii="Times New Roman" w:hAnsi="Times New Roman" w:cs="Times New Roman"/>
                <w:b/>
                <w:bCs/>
                <w:lang w:val="sr-Latn-CS"/>
              </w:rPr>
              <w:t>Bitne karakteristike ponuđenog predmeta nabavke</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b/>
                <w:bCs/>
                <w:lang w:val="it-IT"/>
              </w:rPr>
            </w:pPr>
            <w:r w:rsidRPr="003C6BB0">
              <w:rPr>
                <w:rFonts w:ascii="Times New Roman" w:hAnsi="Times New Roman" w:cs="Times New Roman"/>
                <w:b/>
                <w:bCs/>
                <w:lang w:val="it-IT"/>
              </w:rPr>
              <w:t>Jedinica mjere</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b/>
                <w:bCs/>
                <w:lang w:val="it-IT"/>
              </w:rPr>
            </w:pPr>
            <w:r w:rsidRPr="003C6BB0">
              <w:rPr>
                <w:rFonts w:ascii="Times New Roman" w:hAnsi="Times New Roman" w:cs="Times New Roman"/>
                <w:b/>
                <w:bCs/>
                <w:lang w:val="it-IT"/>
              </w:rPr>
              <w:t>Količina</w:t>
            </w:r>
          </w:p>
        </w:tc>
        <w:tc>
          <w:tcPr>
            <w:tcW w:w="706" w:type="dxa"/>
            <w:gridSpan w:val="2"/>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Jedinična  cijene bez PDV-a</w:t>
            </w:r>
          </w:p>
        </w:tc>
        <w:tc>
          <w:tcPr>
            <w:tcW w:w="740" w:type="dxa"/>
            <w:gridSpan w:val="4"/>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Ukupan iznos bez PDV-a</w:t>
            </w:r>
          </w:p>
        </w:tc>
        <w:tc>
          <w:tcPr>
            <w:tcW w:w="679" w:type="dxa"/>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PDV</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CF4387" w:rsidRPr="003C6BB0" w:rsidRDefault="00CF4387" w:rsidP="00B67DF0">
            <w:pPr>
              <w:spacing w:after="0" w:line="20" w:lineRule="atLeast"/>
              <w:ind w:left="113" w:right="113"/>
              <w:jc w:val="center"/>
              <w:rPr>
                <w:rFonts w:ascii="Times New Roman" w:hAnsi="Times New Roman" w:cs="Times New Roman"/>
                <w:b/>
                <w:bCs/>
                <w:lang w:val="it-IT"/>
              </w:rPr>
            </w:pPr>
            <w:r w:rsidRPr="003C6BB0">
              <w:rPr>
                <w:rFonts w:ascii="Times New Roman" w:hAnsi="Times New Roman" w:cs="Times New Roman"/>
                <w:b/>
                <w:bCs/>
                <w:lang w:val="it-IT"/>
              </w:rPr>
              <w:t>Ukupan iznos sa PDV-om</w:t>
            </w:r>
          </w:p>
        </w:tc>
      </w:tr>
      <w:tr w:rsidR="00CF4387" w:rsidRPr="003C6BB0" w:rsidTr="00B67DF0">
        <w:trPr>
          <w:trHeight w:val="438"/>
        </w:trPr>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b/>
                <w:bCs/>
                <w:lang w:val="it-IT"/>
              </w:rPr>
            </w:pPr>
          </w:p>
        </w:tc>
        <w:tc>
          <w:tcPr>
            <w:tcW w:w="713"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b/>
                <w:bCs/>
                <w:lang w:val="it-IT"/>
              </w:rPr>
            </w:pPr>
          </w:p>
        </w:tc>
        <w:tc>
          <w:tcPr>
            <w:tcW w:w="8932" w:type="dxa"/>
            <w:gridSpan w:val="15"/>
            <w:tcBorders>
              <w:top w:val="single" w:sz="4" w:space="0" w:color="auto"/>
              <w:left w:val="single" w:sz="4" w:space="0" w:color="auto"/>
              <w:bottom w:val="single" w:sz="4" w:space="0" w:color="auto"/>
              <w:right w:val="single" w:sz="4" w:space="0" w:color="auto"/>
            </w:tcBorders>
          </w:tcPr>
          <w:p w:rsidR="00CF4387" w:rsidRPr="001F28E2" w:rsidRDefault="00CF4387" w:rsidP="00B67DF0">
            <w:pPr>
              <w:spacing w:after="0" w:line="20" w:lineRule="atLeast"/>
              <w:jc w:val="center"/>
              <w:rPr>
                <w:rFonts w:ascii="Times New Roman" w:hAnsi="Times New Roman" w:cs="Times New Roman"/>
                <w:b/>
                <w:bCs/>
                <w:lang w:val="it-IT"/>
              </w:rPr>
            </w:pPr>
            <w:r w:rsidRPr="001F28E2">
              <w:rPr>
                <w:rFonts w:ascii="Times New Roman" w:hAnsi="Times New Roman" w:cs="Times New Roman"/>
                <w:b/>
                <w:sz w:val="24"/>
              </w:rPr>
              <w:t>SPOLJNE INSTALACIJE KANALIZACIJE</w:t>
            </w:r>
          </w:p>
        </w:tc>
      </w:tr>
      <w:tr w:rsidR="00CF4387" w:rsidRPr="003C6BB0" w:rsidTr="00B67DF0">
        <w:trPr>
          <w:cantSplit/>
          <w:trHeight w:val="1414"/>
        </w:trPr>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 xml:space="preserve">1. </w:t>
            </w:r>
          </w:p>
        </w:tc>
        <w:tc>
          <w:tcPr>
            <w:tcW w:w="713" w:type="dxa"/>
            <w:vMerge w:val="restart"/>
            <w:tcBorders>
              <w:top w:val="single" w:sz="4" w:space="0" w:color="auto"/>
              <w:left w:val="single" w:sz="4" w:space="0" w:color="auto"/>
              <w:right w:val="single" w:sz="4" w:space="0" w:color="auto"/>
            </w:tcBorders>
            <w:textDirection w:val="btLr"/>
            <w:vAlign w:val="center"/>
          </w:tcPr>
          <w:p w:rsidR="00CF4387" w:rsidRPr="003C6BB0" w:rsidRDefault="00CF4387" w:rsidP="00B67DF0">
            <w:pPr>
              <w:spacing w:after="0" w:line="20" w:lineRule="atLeast"/>
              <w:jc w:val="center"/>
              <w:rPr>
                <w:rFonts w:ascii="Times New Roman" w:hAnsi="Times New Roman" w:cs="Times New Roman"/>
                <w:szCs w:val="24"/>
              </w:rPr>
            </w:pPr>
            <w:r w:rsidRPr="003C6BB0">
              <w:rPr>
                <w:rFonts w:ascii="Times New Roman" w:eastAsia="Times New Roman" w:hAnsi="Times New Roman" w:cs="Times New Roman"/>
                <w:b/>
                <w:bCs/>
                <w:szCs w:val="24"/>
                <w:lang w:eastAsia="en-GB"/>
              </w:rPr>
              <w:t xml:space="preserve">I PRIPREMNI RADOVI </w:t>
            </w:r>
          </w:p>
        </w:tc>
        <w:tc>
          <w:tcPr>
            <w:tcW w:w="3967" w:type="dxa"/>
            <w:gridSpan w:val="2"/>
            <w:tcBorders>
              <w:top w:val="single" w:sz="4" w:space="0" w:color="auto"/>
              <w:left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Obilježavanje trase cjevovoda i svih drugih bitnih elemenata u sistemu, prema koordinatama datim na situacionom planu cjevovoda.</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tc>
        <w:tc>
          <w:tcPr>
            <w:tcW w:w="1072" w:type="dxa"/>
            <w:gridSpan w:val="2"/>
            <w:tcBorders>
              <w:top w:val="single" w:sz="4" w:space="0" w:color="auto"/>
              <w:left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1"/>
              <w:rPr>
                <w:sz w:val="24"/>
                <w:szCs w:val="24"/>
              </w:rPr>
            </w:pPr>
          </w:p>
          <w:p w:rsidR="00CF4387" w:rsidRPr="003C6BB0" w:rsidRDefault="00CF4387" w:rsidP="00B67DF0">
            <w:pPr>
              <w:pStyle w:val="TableParagraph"/>
              <w:ind w:left="203" w:right="195"/>
              <w:jc w:val="center"/>
              <w:rPr>
                <w:sz w:val="24"/>
                <w:szCs w:val="24"/>
              </w:rPr>
            </w:pPr>
            <w:r w:rsidRPr="003C6BB0">
              <w:rPr>
                <w:w w:val="105"/>
                <w:sz w:val="24"/>
                <w:szCs w:val="24"/>
              </w:rPr>
              <w:t>m'</w:t>
            </w:r>
          </w:p>
        </w:tc>
        <w:tc>
          <w:tcPr>
            <w:tcW w:w="1058" w:type="dxa"/>
            <w:gridSpan w:val="2"/>
            <w:tcBorders>
              <w:top w:val="single" w:sz="4" w:space="0" w:color="auto"/>
              <w:left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1"/>
              <w:rPr>
                <w:sz w:val="24"/>
                <w:szCs w:val="24"/>
              </w:rPr>
            </w:pPr>
          </w:p>
          <w:p w:rsidR="00CF4387" w:rsidRPr="003C6BB0" w:rsidRDefault="003F58E7" w:rsidP="00B67DF0">
            <w:pPr>
              <w:pStyle w:val="TableParagraph"/>
              <w:ind w:right="92"/>
              <w:rPr>
                <w:sz w:val="24"/>
                <w:szCs w:val="24"/>
              </w:rPr>
            </w:pPr>
            <w:r>
              <w:rPr>
                <w:w w:val="110"/>
                <w:sz w:val="24"/>
                <w:szCs w:val="24"/>
              </w:rPr>
              <w:t>328,15</w:t>
            </w:r>
          </w:p>
        </w:tc>
        <w:tc>
          <w:tcPr>
            <w:tcW w:w="706" w:type="dxa"/>
            <w:gridSpan w:val="2"/>
            <w:tcBorders>
              <w:top w:val="single" w:sz="4" w:space="0" w:color="auto"/>
              <w:left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3F58E7">
        <w:trPr>
          <w:trHeight w:val="5329"/>
        </w:trPr>
        <w:tc>
          <w:tcPr>
            <w:tcW w:w="704" w:type="dxa"/>
            <w:vMerge w:val="restart"/>
            <w:tcBorders>
              <w:top w:val="single" w:sz="4" w:space="0" w:color="auto"/>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3F58E7">
            <w:pPr>
              <w:jc w:val="both"/>
              <w:rPr>
                <w:rFonts w:ascii="Times New Roman" w:hAnsi="Times New Roman" w:cs="Times New Roman"/>
                <w:sz w:val="24"/>
                <w:szCs w:val="24"/>
              </w:rPr>
            </w:pPr>
            <w:r w:rsidRPr="003C6BB0">
              <w:rPr>
                <w:rFonts w:ascii="Times New Roman" w:hAnsi="Times New Roman" w:cs="Times New Roman"/>
                <w:sz w:val="24"/>
                <w:szCs w:val="24"/>
              </w:rPr>
              <w:t>Rezanje, utovar i odvoz postojećih asfaltnih slojeva na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djelovima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trase,</w:t>
            </w:r>
            <w:r w:rsidRPr="003C6BB0">
              <w:rPr>
                <w:rFonts w:ascii="Times New Roman" w:hAnsi="Times New Roman" w:cs="Times New Roman"/>
                <w:spacing w:val="-11"/>
                <w:sz w:val="24"/>
                <w:szCs w:val="24"/>
              </w:rPr>
              <w:t xml:space="preserve"> </w:t>
            </w:r>
            <w:r w:rsidRPr="003C6BB0">
              <w:rPr>
                <w:rFonts w:ascii="Times New Roman" w:hAnsi="Times New Roman" w:cs="Times New Roman"/>
                <w:sz w:val="24"/>
                <w:szCs w:val="24"/>
              </w:rPr>
              <w:t>na</w:t>
            </w:r>
            <w:r w:rsidRPr="003C6BB0">
              <w:rPr>
                <w:rFonts w:ascii="Times New Roman" w:hAnsi="Times New Roman" w:cs="Times New Roman"/>
                <w:spacing w:val="-13"/>
                <w:sz w:val="24"/>
                <w:szCs w:val="24"/>
              </w:rPr>
              <w:t xml:space="preserve"> </w:t>
            </w:r>
            <w:r w:rsidRPr="003C6BB0">
              <w:rPr>
                <w:rFonts w:ascii="Times New Roman" w:hAnsi="Times New Roman" w:cs="Times New Roman"/>
                <w:sz w:val="24"/>
                <w:szCs w:val="24"/>
              </w:rPr>
              <w:t>kojima</w:t>
            </w:r>
            <w:r w:rsidRPr="003C6BB0">
              <w:rPr>
                <w:rFonts w:ascii="Times New Roman" w:hAnsi="Times New Roman" w:cs="Times New Roman"/>
                <w:spacing w:val="-12"/>
                <w:sz w:val="24"/>
                <w:szCs w:val="24"/>
              </w:rPr>
              <w:t xml:space="preserve"> </w:t>
            </w:r>
            <w:r w:rsidRPr="003C6BB0">
              <w:rPr>
                <w:rFonts w:ascii="Times New Roman" w:hAnsi="Times New Roman" w:cs="Times New Roman"/>
                <w:sz w:val="24"/>
                <w:szCs w:val="24"/>
              </w:rPr>
              <w:t>se</w:t>
            </w:r>
            <w:r w:rsidRPr="003C6BB0">
              <w:rPr>
                <w:rFonts w:ascii="Times New Roman" w:hAnsi="Times New Roman" w:cs="Times New Roman"/>
                <w:spacing w:val="-14"/>
                <w:sz w:val="24"/>
                <w:szCs w:val="24"/>
              </w:rPr>
              <w:t xml:space="preserve"> </w:t>
            </w:r>
            <w:r w:rsidRPr="003C6BB0">
              <w:rPr>
                <w:rFonts w:ascii="Times New Roman" w:hAnsi="Times New Roman" w:cs="Times New Roman"/>
                <w:sz w:val="24"/>
                <w:szCs w:val="24"/>
              </w:rPr>
              <w:t>cijev</w:t>
            </w:r>
            <w:r w:rsidRPr="003C6BB0">
              <w:rPr>
                <w:rFonts w:ascii="Times New Roman" w:hAnsi="Times New Roman" w:cs="Times New Roman"/>
                <w:spacing w:val="-11"/>
                <w:sz w:val="24"/>
                <w:szCs w:val="24"/>
              </w:rPr>
              <w:t xml:space="preserve"> </w:t>
            </w:r>
            <w:r w:rsidRPr="003C6BB0">
              <w:rPr>
                <w:rFonts w:ascii="Times New Roman" w:hAnsi="Times New Roman" w:cs="Times New Roman"/>
                <w:sz w:val="24"/>
                <w:szCs w:val="24"/>
              </w:rPr>
              <w:t>postavlja</w:t>
            </w:r>
            <w:r w:rsidRPr="003C6BB0">
              <w:rPr>
                <w:rFonts w:ascii="Times New Roman" w:hAnsi="Times New Roman" w:cs="Times New Roman"/>
                <w:spacing w:val="-14"/>
                <w:sz w:val="24"/>
                <w:szCs w:val="24"/>
              </w:rPr>
              <w:t xml:space="preserve"> </w:t>
            </w:r>
            <w:r w:rsidRPr="003C6BB0">
              <w:rPr>
                <w:rFonts w:ascii="Times New Roman" w:hAnsi="Times New Roman" w:cs="Times New Roman"/>
                <w:sz w:val="24"/>
                <w:szCs w:val="24"/>
              </w:rPr>
              <w:t>ispod postojeće gradske saobraćajnice. Kod sanacije kolovoza na dijelu gradske saobraćajnice predviđeno je asfaltiranje na prethodno zbijenoj tamponskoj podlozi (debljina tampona ispod asfalta min 30cm) i izrada sloja BNS debljine 6cm i habajućeg sloja AB11 debljine 4 cm. Sva ispitivanja zbijenosti slojeva i kvaliteta ug</w:t>
            </w:r>
            <w:r w:rsidR="003F58E7">
              <w:rPr>
                <w:rFonts w:ascii="Times New Roman" w:hAnsi="Times New Roman" w:cs="Times New Roman"/>
                <w:sz w:val="24"/>
                <w:szCs w:val="24"/>
              </w:rPr>
              <w:t>r</w:t>
            </w:r>
            <w:r w:rsidRPr="003C6BB0">
              <w:rPr>
                <w:rFonts w:ascii="Times New Roman" w:hAnsi="Times New Roman" w:cs="Times New Roman"/>
                <w:sz w:val="24"/>
                <w:szCs w:val="24"/>
              </w:rPr>
              <w:t>ađenog asfalta sa izradom</w:t>
            </w:r>
            <w:r w:rsidRPr="003C6BB0">
              <w:rPr>
                <w:rFonts w:ascii="Times New Roman" w:hAnsi="Times New Roman" w:cs="Times New Roman"/>
                <w:spacing w:val="-23"/>
                <w:sz w:val="24"/>
                <w:szCs w:val="24"/>
              </w:rPr>
              <w:t xml:space="preserve"> </w:t>
            </w:r>
            <w:r w:rsidRPr="003C6BB0">
              <w:rPr>
                <w:rFonts w:ascii="Times New Roman" w:hAnsi="Times New Roman" w:cs="Times New Roman"/>
                <w:sz w:val="24"/>
                <w:szCs w:val="24"/>
              </w:rPr>
              <w:t>zvaničnih</w:t>
            </w:r>
            <w:r w:rsidRPr="003C6BB0">
              <w:rPr>
                <w:rFonts w:ascii="Times New Roman" w:hAnsi="Times New Roman" w:cs="Times New Roman"/>
                <w:spacing w:val="-23"/>
                <w:sz w:val="24"/>
                <w:szCs w:val="24"/>
              </w:rPr>
              <w:t xml:space="preserve"> </w:t>
            </w:r>
            <w:r w:rsidRPr="003C6BB0">
              <w:rPr>
                <w:rFonts w:ascii="Times New Roman" w:hAnsi="Times New Roman" w:cs="Times New Roman"/>
                <w:sz w:val="24"/>
                <w:szCs w:val="24"/>
              </w:rPr>
              <w:t>izvještaja</w:t>
            </w:r>
            <w:r w:rsidRPr="003C6BB0">
              <w:rPr>
                <w:rFonts w:ascii="Times New Roman" w:hAnsi="Times New Roman" w:cs="Times New Roman"/>
                <w:spacing w:val="-21"/>
                <w:sz w:val="24"/>
                <w:szCs w:val="24"/>
              </w:rPr>
              <w:t xml:space="preserve"> </w:t>
            </w:r>
            <w:r w:rsidRPr="003C6BB0">
              <w:rPr>
                <w:rFonts w:ascii="Times New Roman" w:hAnsi="Times New Roman" w:cs="Times New Roman"/>
                <w:sz w:val="24"/>
                <w:szCs w:val="24"/>
              </w:rPr>
              <w:t>o</w:t>
            </w:r>
            <w:r w:rsidRPr="003C6BB0">
              <w:rPr>
                <w:rFonts w:ascii="Times New Roman" w:hAnsi="Times New Roman" w:cs="Times New Roman"/>
                <w:spacing w:val="-22"/>
                <w:sz w:val="24"/>
                <w:szCs w:val="24"/>
              </w:rPr>
              <w:t xml:space="preserve"> </w:t>
            </w:r>
            <w:r w:rsidRPr="003C6BB0">
              <w:rPr>
                <w:rFonts w:ascii="Times New Roman" w:hAnsi="Times New Roman" w:cs="Times New Roman"/>
                <w:sz w:val="24"/>
                <w:szCs w:val="24"/>
              </w:rPr>
              <w:t>ispitivanjima</w:t>
            </w:r>
            <w:r w:rsidRPr="003C6BB0">
              <w:rPr>
                <w:rFonts w:ascii="Times New Roman" w:hAnsi="Times New Roman" w:cs="Times New Roman"/>
                <w:spacing w:val="-21"/>
                <w:sz w:val="24"/>
                <w:szCs w:val="24"/>
              </w:rPr>
              <w:t xml:space="preserve"> </w:t>
            </w:r>
            <w:r w:rsidRPr="003C6BB0">
              <w:rPr>
                <w:rFonts w:ascii="Times New Roman" w:hAnsi="Times New Roman" w:cs="Times New Roman"/>
                <w:sz w:val="24"/>
                <w:szCs w:val="24"/>
              </w:rPr>
              <w:t>takođe</w:t>
            </w:r>
            <w:r w:rsidRPr="003C6BB0">
              <w:rPr>
                <w:rFonts w:ascii="Times New Roman" w:hAnsi="Times New Roman" w:cs="Times New Roman"/>
                <w:spacing w:val="-24"/>
                <w:sz w:val="24"/>
                <w:szCs w:val="24"/>
              </w:rPr>
              <w:t xml:space="preserve"> </w:t>
            </w:r>
            <w:r w:rsidRPr="003C6BB0">
              <w:rPr>
                <w:rFonts w:ascii="Times New Roman" w:hAnsi="Times New Roman" w:cs="Times New Roman"/>
                <w:sz w:val="24"/>
                <w:szCs w:val="24"/>
              </w:rPr>
              <w:t>su obuhvaćena jediničnom</w:t>
            </w:r>
            <w:r w:rsidRPr="003C6BB0">
              <w:rPr>
                <w:rFonts w:ascii="Times New Roman" w:hAnsi="Times New Roman" w:cs="Times New Roman"/>
                <w:spacing w:val="-17"/>
                <w:sz w:val="24"/>
                <w:szCs w:val="24"/>
              </w:rPr>
              <w:t xml:space="preserve"> </w:t>
            </w:r>
            <w:r w:rsidRPr="003C6BB0">
              <w:rPr>
                <w:rFonts w:ascii="Times New Roman" w:hAnsi="Times New Roman" w:cs="Times New Roman"/>
                <w:sz w:val="24"/>
                <w:szCs w:val="24"/>
              </w:rPr>
              <w:t>cijenom.</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ind w:left="7"/>
              <w:jc w:val="center"/>
              <w:rPr>
                <w:sz w:val="24"/>
                <w:szCs w:val="24"/>
              </w:rPr>
            </w:pP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210"/>
        </w:trPr>
        <w:tc>
          <w:tcPr>
            <w:tcW w:w="704"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Rezanje asfaltnih površina (dvostrano)</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r w:rsidRPr="003C6BB0">
              <w:rPr>
                <w:sz w:val="24"/>
                <w:szCs w:val="24"/>
              </w:rPr>
              <w:t>m'</w:t>
            </w: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3F58E7" w:rsidP="00B67DF0">
            <w:pPr>
              <w:pStyle w:val="TableParagraph"/>
              <w:ind w:left="7"/>
              <w:jc w:val="center"/>
              <w:rPr>
                <w:sz w:val="24"/>
                <w:szCs w:val="24"/>
              </w:rPr>
            </w:pPr>
            <w:r>
              <w:rPr>
                <w:sz w:val="24"/>
                <w:szCs w:val="24"/>
              </w:rPr>
              <w:t>135,32</w:t>
            </w: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247"/>
        </w:trPr>
        <w:tc>
          <w:tcPr>
            <w:tcW w:w="704"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Utovar i odvoz asfaltnih površina</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3F58E7" w:rsidP="00B67DF0">
            <w:pPr>
              <w:pStyle w:val="TableParagraph"/>
              <w:ind w:left="7"/>
              <w:jc w:val="center"/>
              <w:rPr>
                <w:sz w:val="24"/>
                <w:szCs w:val="24"/>
              </w:rPr>
            </w:pPr>
            <w:r>
              <w:rPr>
                <w:sz w:val="24"/>
                <w:szCs w:val="24"/>
              </w:rPr>
              <w:t>62,28</w:t>
            </w: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270"/>
        </w:trPr>
        <w:tc>
          <w:tcPr>
            <w:tcW w:w="704"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spacing w:line="245" w:lineRule="exact"/>
              <w:ind w:left="40"/>
              <w:rPr>
                <w:sz w:val="24"/>
                <w:szCs w:val="24"/>
              </w:rPr>
            </w:pPr>
            <w:r w:rsidRPr="003C6BB0">
              <w:rPr>
                <w:sz w:val="24"/>
                <w:szCs w:val="24"/>
              </w:rPr>
              <w:t>Nabavka tamponskog materijala za donji noseći sloj kolovoza</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r w:rsidRPr="003C6BB0">
              <w:rPr>
                <w:w w:val="105"/>
                <w:sz w:val="24"/>
                <w:szCs w:val="24"/>
              </w:rPr>
              <w:t>m3</w:t>
            </w: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3F58E7" w:rsidP="00B67DF0">
            <w:pPr>
              <w:pStyle w:val="TableParagraph"/>
              <w:ind w:left="7"/>
              <w:jc w:val="center"/>
              <w:rPr>
                <w:sz w:val="24"/>
                <w:szCs w:val="24"/>
              </w:rPr>
            </w:pPr>
            <w:r>
              <w:rPr>
                <w:sz w:val="24"/>
                <w:szCs w:val="24"/>
              </w:rPr>
              <w:t>16,68</w:t>
            </w: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285"/>
        </w:trPr>
        <w:tc>
          <w:tcPr>
            <w:tcW w:w="704"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w w:val="105"/>
                <w:sz w:val="24"/>
                <w:szCs w:val="24"/>
              </w:rPr>
            </w:pPr>
            <w:r w:rsidRPr="003C6BB0">
              <w:rPr>
                <w:rFonts w:ascii="Times New Roman" w:hAnsi="Times New Roman" w:cs="Times New Roman"/>
                <w:w w:val="105"/>
                <w:sz w:val="24"/>
                <w:szCs w:val="24"/>
              </w:rPr>
              <w:t>Ugradnja gornjeg nosećeg sloja BNS 22</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3F58E7" w:rsidP="00B67DF0">
            <w:pPr>
              <w:pStyle w:val="TableParagraph"/>
              <w:ind w:left="7"/>
              <w:jc w:val="center"/>
              <w:rPr>
                <w:sz w:val="24"/>
                <w:szCs w:val="24"/>
              </w:rPr>
            </w:pPr>
            <w:r>
              <w:rPr>
                <w:sz w:val="24"/>
                <w:szCs w:val="24"/>
              </w:rPr>
              <w:t>62,28</w:t>
            </w: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187"/>
        </w:trPr>
        <w:tc>
          <w:tcPr>
            <w:tcW w:w="704"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w w:val="105"/>
                <w:sz w:val="24"/>
                <w:szCs w:val="24"/>
              </w:rPr>
            </w:pPr>
            <w:r w:rsidRPr="003C6BB0">
              <w:rPr>
                <w:rFonts w:ascii="Times New Roman" w:hAnsi="Times New Roman" w:cs="Times New Roman"/>
                <w:sz w:val="24"/>
                <w:szCs w:val="24"/>
              </w:rPr>
              <w:t>Ugradnja habajućeg sloja AB11</w:t>
            </w:r>
          </w:p>
        </w:tc>
        <w:tc>
          <w:tcPr>
            <w:tcW w:w="1072"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right="196"/>
              <w:rPr>
                <w:sz w:val="24"/>
                <w:szCs w:val="24"/>
              </w:rPr>
            </w:pPr>
            <w:r w:rsidRPr="003C6BB0">
              <w:rPr>
                <w:w w:val="105"/>
                <w:sz w:val="24"/>
                <w:szCs w:val="24"/>
              </w:rPr>
              <w:t>m2</w:t>
            </w:r>
          </w:p>
        </w:tc>
        <w:tc>
          <w:tcPr>
            <w:tcW w:w="1058" w:type="dxa"/>
            <w:gridSpan w:val="2"/>
            <w:tcBorders>
              <w:top w:val="single" w:sz="4" w:space="0" w:color="auto"/>
              <w:left w:val="single" w:sz="4" w:space="0" w:color="auto"/>
              <w:bottom w:val="single" w:sz="4" w:space="0" w:color="auto"/>
              <w:right w:val="single" w:sz="4" w:space="0" w:color="auto"/>
            </w:tcBorders>
          </w:tcPr>
          <w:p w:rsidR="00CF4387" w:rsidRPr="003C6BB0" w:rsidRDefault="003F58E7" w:rsidP="00B67DF0">
            <w:pPr>
              <w:pStyle w:val="TableParagraph"/>
              <w:ind w:left="7"/>
              <w:jc w:val="center"/>
              <w:rPr>
                <w:sz w:val="24"/>
                <w:szCs w:val="24"/>
              </w:rPr>
            </w:pPr>
            <w:r>
              <w:rPr>
                <w:sz w:val="24"/>
                <w:szCs w:val="24"/>
              </w:rPr>
              <w:t>62,28</w:t>
            </w:r>
          </w:p>
        </w:tc>
        <w:tc>
          <w:tcPr>
            <w:tcW w:w="70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vMerge/>
            <w:tcBorders>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3" w:type="dxa"/>
            <w:vMerge/>
            <w:tcBorders>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6834" w:type="dxa"/>
            <w:gridSpan w:val="9"/>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rPr>
                <w:rFonts w:ascii="Times New Roman" w:hAnsi="Times New Roman" w:cs="Times New Roman"/>
                <w:b/>
                <w:sz w:val="24"/>
                <w:szCs w:val="24"/>
              </w:rPr>
            </w:pPr>
            <w:r w:rsidRPr="003C6BB0">
              <w:rPr>
                <w:rFonts w:ascii="Times New Roman" w:hAnsi="Times New Roman" w:cs="Times New Roman"/>
                <w:b/>
                <w:sz w:val="24"/>
                <w:szCs w:val="24"/>
              </w:rPr>
              <w:t>UKUPNO PRIPREMNI RADOVI</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80"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CF4387" w:rsidRPr="003C6BB0" w:rsidRDefault="00CF4387" w:rsidP="00B67DF0">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II ZEMLJANI  RADOVI</w:t>
            </w:r>
          </w:p>
        </w:tc>
        <w:tc>
          <w:tcPr>
            <w:tcW w:w="3967" w:type="dxa"/>
            <w:gridSpan w:val="2"/>
            <w:tcBorders>
              <w:top w:val="nil"/>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Mašinski iskop rova u materijalu III i IV kategorije,  dubine od 0 do 2 m. Iskop izvršiti prema kotama iz podužnog profila, a širina rova je konstantna zbog konstantnog </w:t>
            </w:r>
            <w:r>
              <w:rPr>
                <w:rFonts w:ascii="Times New Roman" w:hAnsi="Times New Roman" w:cs="Times New Roman"/>
                <w:sz w:val="24"/>
                <w:szCs w:val="24"/>
              </w:rPr>
              <w:t xml:space="preserve">profila cijevi i iznosi 85cm.  </w:t>
            </w:r>
            <w:r w:rsidRPr="003C6BB0">
              <w:rPr>
                <w:rFonts w:ascii="Times New Roman" w:hAnsi="Times New Roman" w:cs="Times New Roman"/>
                <w:w w:val="110"/>
                <w:sz w:val="24"/>
                <w:szCs w:val="24"/>
              </w:rPr>
              <w:t>Obračun po m3</w:t>
            </w:r>
            <w:r>
              <w:rPr>
                <w:rFonts w:ascii="Times New Roman" w:hAnsi="Times New Roman" w:cs="Times New Roman"/>
                <w:w w:val="110"/>
                <w:sz w:val="24"/>
                <w:szCs w:val="24"/>
              </w:rPr>
              <w:t>.</w:t>
            </w:r>
          </w:p>
        </w:tc>
        <w:tc>
          <w:tcPr>
            <w:tcW w:w="982" w:type="dxa"/>
            <w:tcBorders>
              <w:top w:val="nil"/>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93"/>
              <w:ind w:left="203" w:right="192"/>
              <w:jc w:val="center"/>
              <w:rPr>
                <w:sz w:val="24"/>
                <w:szCs w:val="24"/>
              </w:rPr>
            </w:pPr>
            <w:r w:rsidRPr="003C6BB0">
              <w:rPr>
                <w:w w:val="110"/>
                <w:sz w:val="24"/>
                <w:szCs w:val="24"/>
              </w:rPr>
              <w:t>m3</w:t>
            </w:r>
          </w:p>
        </w:tc>
        <w:tc>
          <w:tcPr>
            <w:tcW w:w="1148"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D414C2" w:rsidP="00B67DF0">
            <w:pPr>
              <w:pStyle w:val="TableParagraph"/>
              <w:spacing w:before="207" w:line="252" w:lineRule="exact"/>
              <w:ind w:left="102" w:right="92"/>
              <w:jc w:val="center"/>
              <w:rPr>
                <w:sz w:val="24"/>
                <w:szCs w:val="24"/>
              </w:rPr>
            </w:pPr>
            <w:r>
              <w:rPr>
                <w:w w:val="110"/>
                <w:sz w:val="24"/>
                <w:szCs w:val="24"/>
              </w:rPr>
              <w:t>299,11</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sz w:val="24"/>
                <w:szCs w:val="24"/>
              </w:rPr>
            </w:pPr>
            <w:r w:rsidRPr="003C6BB0">
              <w:rPr>
                <w:rFonts w:ascii="Times New Roman" w:hAnsi="Times New Roman" w:cs="Times New Roman"/>
                <w:sz w:val="24"/>
                <w:szCs w:val="24"/>
              </w:rPr>
              <w:t>Ručni iskop rova u zemljištu III i IV kategorije, na mjestima gdje nije moguće pristupiti mašinama</w:t>
            </w:r>
            <w:r>
              <w:rPr>
                <w:rFonts w:ascii="Times New Roman" w:hAnsi="Times New Roman" w:cs="Times New Roman"/>
                <w:sz w:val="24"/>
                <w:szCs w:val="24"/>
              </w:rPr>
              <w:t>.</w:t>
            </w:r>
            <w:r w:rsidRPr="003C6BB0">
              <w:rPr>
                <w:rFonts w:ascii="Times New Roman" w:hAnsi="Times New Roman" w:cs="Times New Roman"/>
                <w:sz w:val="24"/>
                <w:szCs w:val="24"/>
              </w:rPr>
              <w:br/>
              <w:t xml:space="preserve">Procjenjena količina radova iznosi </w:t>
            </w:r>
            <w:r>
              <w:rPr>
                <w:rFonts w:ascii="Times New Roman" w:hAnsi="Times New Roman" w:cs="Times New Roman"/>
                <w:sz w:val="24"/>
                <w:szCs w:val="24"/>
              </w:rPr>
              <w:t>cca</w:t>
            </w:r>
            <w:r w:rsidRPr="003C6BB0">
              <w:rPr>
                <w:rFonts w:ascii="Times New Roman" w:hAnsi="Times New Roman" w:cs="Times New Roman"/>
                <w:sz w:val="24"/>
                <w:szCs w:val="24"/>
              </w:rPr>
              <w:t xml:space="preserve"> 15% ukupnih mašinskih iskopa.</w:t>
            </w:r>
          </w:p>
          <w:p w:rsidR="00CF4387" w:rsidRPr="003C6BB0" w:rsidRDefault="00CF4387" w:rsidP="00B67DF0">
            <w:pPr>
              <w:pStyle w:val="TableParagraph"/>
              <w:spacing w:line="236" w:lineRule="exact"/>
              <w:ind w:left="107"/>
              <w:rPr>
                <w:sz w:val="24"/>
                <w:szCs w:val="24"/>
              </w:rPr>
            </w:pPr>
            <w:r w:rsidRPr="003C6BB0">
              <w:rPr>
                <w:w w:val="110"/>
                <w:sz w:val="24"/>
                <w:szCs w:val="24"/>
              </w:rPr>
              <w:t>Obračun po m</w:t>
            </w:r>
            <w:r w:rsidRPr="003C6BB0">
              <w:rPr>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spacing w:before="195"/>
              <w:ind w:left="203" w:right="192"/>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spacing w:before="10"/>
              <w:rPr>
                <w:sz w:val="24"/>
                <w:szCs w:val="24"/>
              </w:rPr>
            </w:pPr>
          </w:p>
          <w:p w:rsidR="00CF4387" w:rsidRPr="003C6BB0" w:rsidRDefault="00D414C2" w:rsidP="00B67DF0">
            <w:pPr>
              <w:pStyle w:val="TableParagraph"/>
              <w:spacing w:line="236" w:lineRule="exact"/>
              <w:ind w:left="102" w:right="92"/>
              <w:jc w:val="center"/>
              <w:rPr>
                <w:sz w:val="24"/>
                <w:szCs w:val="24"/>
              </w:rPr>
            </w:pPr>
            <w:r>
              <w:rPr>
                <w:w w:val="110"/>
                <w:sz w:val="24"/>
                <w:szCs w:val="24"/>
              </w:rPr>
              <w:t>14,96</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D414C2">
        <w:trPr>
          <w:trHeight w:val="2269"/>
        </w:trPr>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Planiranje dna rova prema kotama i padovima iz podužnog profila sa tačnošću od  ±  3 cm; Prekopana m</w:t>
            </w:r>
            <w:r>
              <w:rPr>
                <w:rFonts w:ascii="Times New Roman" w:hAnsi="Times New Roman" w:cs="Times New Roman"/>
                <w:sz w:val="24"/>
                <w:szCs w:val="24"/>
              </w:rPr>
              <w:t>j</w:t>
            </w:r>
            <w:r w:rsidRPr="003C6BB0">
              <w:rPr>
                <w:rFonts w:ascii="Times New Roman" w:hAnsi="Times New Roman" w:cs="Times New Roman"/>
                <w:sz w:val="24"/>
                <w:szCs w:val="24"/>
              </w:rPr>
              <w:t>esta se moraju nasuti krupnijim p</w:t>
            </w:r>
            <w:r>
              <w:rPr>
                <w:rFonts w:ascii="Times New Roman" w:hAnsi="Times New Roman" w:cs="Times New Roman"/>
                <w:sz w:val="24"/>
                <w:szCs w:val="24"/>
              </w:rPr>
              <w:t>ij</w:t>
            </w:r>
            <w:r w:rsidRPr="003C6BB0">
              <w:rPr>
                <w:rFonts w:ascii="Times New Roman" w:hAnsi="Times New Roman" w:cs="Times New Roman"/>
                <w:sz w:val="24"/>
                <w:szCs w:val="24"/>
              </w:rPr>
              <w:t>eskom i propisno nabiti pre ubacivanja p</w:t>
            </w:r>
            <w:r>
              <w:rPr>
                <w:rFonts w:ascii="Times New Roman" w:hAnsi="Times New Roman" w:cs="Times New Roman"/>
                <w:sz w:val="24"/>
                <w:szCs w:val="24"/>
              </w:rPr>
              <w:t>ij</w:t>
            </w:r>
            <w:r w:rsidRPr="003C6BB0">
              <w:rPr>
                <w:rFonts w:ascii="Times New Roman" w:hAnsi="Times New Roman" w:cs="Times New Roman"/>
                <w:sz w:val="24"/>
                <w:szCs w:val="24"/>
              </w:rPr>
              <w:t>eska za posteljicu c</w:t>
            </w:r>
            <w:r>
              <w:rPr>
                <w:rFonts w:ascii="Times New Roman" w:hAnsi="Times New Roman" w:cs="Times New Roman"/>
                <w:sz w:val="24"/>
                <w:szCs w:val="24"/>
              </w:rPr>
              <w:t>ij</w:t>
            </w:r>
            <w:r w:rsidRPr="003C6BB0">
              <w:rPr>
                <w:rFonts w:ascii="Times New Roman" w:hAnsi="Times New Roman" w:cs="Times New Roman"/>
                <w:sz w:val="24"/>
                <w:szCs w:val="24"/>
              </w:rPr>
              <w:t>evi.</w:t>
            </w:r>
          </w:p>
          <w:p w:rsidR="00CF4387" w:rsidRPr="00D414C2" w:rsidRDefault="00CF4387" w:rsidP="00D414C2">
            <w:pPr>
              <w:pStyle w:val="TableParagraph"/>
              <w:spacing w:line="234" w:lineRule="exact"/>
              <w:ind w:left="107"/>
              <w:jc w:val="both"/>
              <w:rPr>
                <w:sz w:val="24"/>
                <w:szCs w:val="24"/>
              </w:rPr>
            </w:pPr>
            <w:r w:rsidRPr="003C6BB0">
              <w:rPr>
                <w:w w:val="110"/>
                <w:sz w:val="24"/>
                <w:szCs w:val="24"/>
              </w:rPr>
              <w:t>Obračun po m</w:t>
            </w:r>
            <w:r w:rsidRPr="003C6BB0">
              <w:rPr>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8"/>
              <w:rPr>
                <w:sz w:val="24"/>
                <w:szCs w:val="24"/>
              </w:rPr>
            </w:pPr>
          </w:p>
          <w:p w:rsidR="00CF4387" w:rsidRPr="003C6BB0" w:rsidRDefault="00CF4387" w:rsidP="00B67DF0">
            <w:pPr>
              <w:pStyle w:val="TableParagraph"/>
              <w:spacing w:line="236" w:lineRule="exact"/>
              <w:ind w:left="203" w:right="193"/>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D414C2" w:rsidP="00B67DF0">
            <w:pPr>
              <w:pStyle w:val="TableParagraph"/>
              <w:spacing w:line="236" w:lineRule="exact"/>
              <w:ind w:left="102" w:right="90"/>
              <w:jc w:val="center"/>
              <w:rPr>
                <w:sz w:val="24"/>
                <w:szCs w:val="24"/>
              </w:rPr>
            </w:pPr>
            <w:r>
              <w:rPr>
                <w:w w:val="110"/>
                <w:sz w:val="24"/>
                <w:szCs w:val="24"/>
              </w:rPr>
              <w:t>262,52</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4.</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Nabavka, transport, razastiranje i fino planiranje sloja ispod i iznad cjevovoda u debljini od 10cm. Zbijanje materi</w:t>
            </w:r>
            <w:r>
              <w:rPr>
                <w:rFonts w:ascii="Times New Roman" w:hAnsi="Times New Roman" w:cs="Times New Roman"/>
                <w:sz w:val="24"/>
                <w:szCs w:val="24"/>
              </w:rPr>
              <w:t>ja</w:t>
            </w:r>
            <w:r w:rsidRPr="003C6BB0">
              <w:rPr>
                <w:rFonts w:ascii="Times New Roman" w:hAnsi="Times New Roman" w:cs="Times New Roman"/>
                <w:sz w:val="24"/>
                <w:szCs w:val="24"/>
              </w:rPr>
              <w:t>la izvršiti u svemu prema pravilniku za ovu vrstu radova i opštim tehničkim uslovima izvo</w:t>
            </w:r>
            <w:r>
              <w:rPr>
                <w:rFonts w:ascii="Times New Roman" w:hAnsi="Times New Roman" w:cs="Times New Roman"/>
                <w:sz w:val="24"/>
                <w:szCs w:val="24"/>
              </w:rPr>
              <w:t>đ</w:t>
            </w:r>
            <w:r w:rsidRPr="003C6BB0">
              <w:rPr>
                <w:rFonts w:ascii="Times New Roman" w:hAnsi="Times New Roman" w:cs="Times New Roman"/>
                <w:sz w:val="24"/>
                <w:szCs w:val="24"/>
              </w:rPr>
              <w:t>enja radova.</w:t>
            </w:r>
          </w:p>
          <w:p w:rsidR="00CF4387" w:rsidRPr="003C6BB0" w:rsidRDefault="00CF4387" w:rsidP="00B67DF0">
            <w:pPr>
              <w:pStyle w:val="TableParagraph"/>
              <w:spacing w:line="236" w:lineRule="exact"/>
              <w:ind w:left="107"/>
              <w:jc w:val="both"/>
              <w:rPr>
                <w:sz w:val="24"/>
                <w:szCs w:val="24"/>
              </w:rPr>
            </w:pPr>
            <w:r w:rsidRPr="003C6BB0">
              <w:rPr>
                <w:w w:val="110"/>
                <w:sz w:val="24"/>
                <w:szCs w:val="24"/>
              </w:rPr>
              <w:t xml:space="preserve">Obračun po m³ </w:t>
            </w:r>
          </w:p>
        </w:tc>
        <w:tc>
          <w:tcPr>
            <w:tcW w:w="982"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59" w:line="236" w:lineRule="exact"/>
              <w:ind w:left="199" w:right="196"/>
              <w:jc w:val="center"/>
              <w:rPr>
                <w:sz w:val="24"/>
                <w:szCs w:val="24"/>
              </w:rPr>
            </w:pPr>
            <w:r w:rsidRPr="003C6BB0">
              <w:rPr>
                <w:w w:val="110"/>
                <w:sz w:val="24"/>
                <w:szCs w:val="24"/>
              </w:rPr>
              <w:t>m³</w:t>
            </w:r>
          </w:p>
        </w:tc>
        <w:tc>
          <w:tcPr>
            <w:tcW w:w="1148"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013EC4" w:rsidP="00013EC4">
            <w:pPr>
              <w:pStyle w:val="TableParagraph"/>
              <w:spacing w:before="159" w:line="236" w:lineRule="exact"/>
              <w:ind w:left="162"/>
              <w:rPr>
                <w:sz w:val="24"/>
                <w:szCs w:val="24"/>
              </w:rPr>
            </w:pPr>
            <w:r>
              <w:rPr>
                <w:w w:val="110"/>
                <w:sz w:val="24"/>
                <w:szCs w:val="24"/>
              </w:rPr>
              <w:t>108,78</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5.</w:t>
            </w:r>
          </w:p>
        </w:tc>
        <w:tc>
          <w:tcPr>
            <w:tcW w:w="713" w:type="dxa"/>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Zatrpavanje rova materijalom iz iskopa, sa propisnim nabijanjem po slojevima od po 30cm, i odstranjevanjem krupnih komada kamena koji bi mogli oštetiti cjevovod. </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w w:val="110"/>
                <w:sz w:val="24"/>
                <w:szCs w:val="24"/>
              </w:rPr>
              <w:t>Obračun po m</w:t>
            </w:r>
            <w:r w:rsidRPr="003C6BB0">
              <w:rPr>
                <w:rFonts w:ascii="Times New Roman" w:hAnsi="Times New Roman" w:cs="Times New Roman"/>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pStyle w:val="TableParagraph"/>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CF4387" w:rsidRPr="003C6BB0" w:rsidRDefault="00013EC4" w:rsidP="00B67DF0">
            <w:pPr>
              <w:pStyle w:val="TableParagraph"/>
              <w:jc w:val="center"/>
              <w:rPr>
                <w:sz w:val="24"/>
                <w:szCs w:val="24"/>
              </w:rPr>
            </w:pPr>
            <w:r>
              <w:rPr>
                <w:sz w:val="24"/>
                <w:szCs w:val="24"/>
              </w:rPr>
              <w:t>160,06</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6.</w:t>
            </w:r>
          </w:p>
        </w:tc>
        <w:tc>
          <w:tcPr>
            <w:tcW w:w="713" w:type="dxa"/>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Odvoz  materijala iz iskopa i ostalog otpadnog materijala. Pri iskopu  rova izvršiti utovar u kamione, transport i istovar zemljanog i otpadnog materijala na deponiju, uda</w:t>
            </w:r>
            <w:r>
              <w:rPr>
                <w:rFonts w:ascii="Times New Roman" w:hAnsi="Times New Roman" w:cs="Times New Roman"/>
                <w:sz w:val="24"/>
                <w:szCs w:val="24"/>
              </w:rPr>
              <w:t>ljenu do 10km</w:t>
            </w:r>
            <w:r w:rsidRPr="003C6BB0">
              <w:rPr>
                <w:rFonts w:ascii="Times New Roman" w:hAnsi="Times New Roman" w:cs="Times New Roman"/>
                <w:sz w:val="24"/>
                <w:szCs w:val="24"/>
              </w:rPr>
              <w:t xml:space="preserve">. </w:t>
            </w:r>
            <w:r w:rsidR="00013EC4" w:rsidRPr="00013EC4">
              <w:rPr>
                <w:rFonts w:ascii="Times New Roman" w:hAnsi="Times New Roman" w:cs="Times New Roman"/>
                <w:sz w:val="24"/>
                <w:szCs w:val="24"/>
              </w:rPr>
              <w:t>Deponovanje materijala je obaveza izvodjača radova</w:t>
            </w:r>
            <w:r w:rsidR="00013EC4">
              <w:rPr>
                <w:rFonts w:ascii="Times New Roman" w:hAnsi="Times New Roman" w:cs="Times New Roman"/>
                <w:sz w:val="24"/>
                <w:szCs w:val="24"/>
              </w:rPr>
              <w:t>.</w:t>
            </w:r>
            <w:r w:rsidR="00013EC4" w:rsidRPr="00013EC4">
              <w:t xml:space="preserve"> </w:t>
            </w:r>
            <w:r w:rsidRPr="003C6BB0">
              <w:rPr>
                <w:rFonts w:ascii="Times New Roman" w:hAnsi="Times New Roman" w:cs="Times New Roman"/>
                <w:sz w:val="24"/>
                <w:szCs w:val="24"/>
              </w:rPr>
              <w:t>U cijenu ulazi i grubo razastiranje materijala na deponiji.  Količina materijala za transport se obračunava u prirodnom stanju u rovu.</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w w:val="110"/>
                <w:sz w:val="24"/>
                <w:szCs w:val="24"/>
              </w:rPr>
              <w:t>Obračun po m</w:t>
            </w:r>
            <w:r w:rsidRPr="003C6BB0">
              <w:rPr>
                <w:rFonts w:ascii="Times New Roman" w:hAnsi="Times New Roman" w:cs="Times New Roman"/>
                <w:w w:val="110"/>
                <w:sz w:val="24"/>
                <w:szCs w:val="24"/>
                <w:vertAlign w:val="superscript"/>
              </w:rPr>
              <w:t>3</w:t>
            </w:r>
          </w:p>
        </w:tc>
        <w:tc>
          <w:tcPr>
            <w:tcW w:w="982"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pStyle w:val="TableParagraph"/>
              <w:jc w:val="center"/>
              <w:rPr>
                <w:sz w:val="24"/>
                <w:szCs w:val="24"/>
              </w:rPr>
            </w:pPr>
            <w:r w:rsidRPr="003C6BB0">
              <w:rPr>
                <w:w w:val="110"/>
                <w:sz w:val="24"/>
                <w:szCs w:val="24"/>
              </w:rPr>
              <w:t>m</w:t>
            </w:r>
            <w:r w:rsidRPr="003C6BB0">
              <w:rPr>
                <w:w w:val="110"/>
                <w:sz w:val="24"/>
                <w:szCs w:val="24"/>
                <w:vertAlign w:val="superscript"/>
              </w:rPr>
              <w:t>3</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CF4387" w:rsidRPr="003C6BB0" w:rsidRDefault="00CD2625" w:rsidP="00B67DF0">
            <w:pPr>
              <w:pStyle w:val="TableParagraph"/>
              <w:jc w:val="center"/>
              <w:rPr>
                <w:sz w:val="24"/>
                <w:szCs w:val="24"/>
              </w:rPr>
            </w:pPr>
            <w:r>
              <w:rPr>
                <w:sz w:val="24"/>
                <w:szCs w:val="24"/>
              </w:rPr>
              <w:t>134,40</w:t>
            </w:r>
          </w:p>
        </w:tc>
        <w:tc>
          <w:tcPr>
            <w:tcW w:w="85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rPr>
          <w:trHeight w:val="768"/>
        </w:trPr>
        <w:tc>
          <w:tcPr>
            <w:tcW w:w="8364" w:type="dxa"/>
            <w:gridSpan w:val="1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rPr>
                <w:rFonts w:ascii="Times New Roman" w:hAnsi="Times New Roman" w:cs="Times New Roman"/>
                <w:b/>
                <w:sz w:val="24"/>
                <w:szCs w:val="24"/>
                <w:lang w:val="it-IT"/>
              </w:rPr>
            </w:pPr>
            <w:r w:rsidRPr="003C6BB0">
              <w:rPr>
                <w:rFonts w:ascii="Times New Roman" w:hAnsi="Times New Roman" w:cs="Times New Roman"/>
                <w:b/>
                <w:sz w:val="24"/>
                <w:szCs w:val="24"/>
                <w:lang w:val="it-IT"/>
              </w:rPr>
              <w:t xml:space="preserve">UKUPNO  ZEMLJANI RADOVI </w:t>
            </w: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b/>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b/>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b/>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tcBorders>
              <w:top w:val="single" w:sz="4" w:space="0" w:color="auto"/>
              <w:left w:val="single" w:sz="4" w:space="0" w:color="auto"/>
              <w:right w:val="single" w:sz="4" w:space="0" w:color="auto"/>
            </w:tcBorders>
            <w:textDirection w:val="btLr"/>
            <w:vAlign w:val="center"/>
          </w:tcPr>
          <w:p w:rsidR="00CF4387" w:rsidRPr="003C6BB0" w:rsidRDefault="00CF4387" w:rsidP="003F7071">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 xml:space="preserve">III BETONSKI </w:t>
            </w:r>
            <w:r w:rsidR="003F7071">
              <w:rPr>
                <w:rFonts w:ascii="Times New Roman" w:hAnsi="Times New Roman" w:cs="Times New Roman"/>
                <w:b/>
                <w:sz w:val="24"/>
                <w:szCs w:val="24"/>
              </w:rPr>
              <w:t xml:space="preserve">     </w:t>
            </w:r>
            <w:r w:rsidRPr="003C6BB0">
              <w:rPr>
                <w:rFonts w:ascii="Times New Roman" w:hAnsi="Times New Roman" w:cs="Times New Roman"/>
                <w:b/>
                <w:sz w:val="24"/>
                <w:szCs w:val="24"/>
              </w:rPr>
              <w:t>RADOVI</w:t>
            </w:r>
          </w:p>
        </w:tc>
        <w:tc>
          <w:tcPr>
            <w:tcW w:w="382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240"/>
              <w:jc w:val="both"/>
              <w:rPr>
                <w:rFonts w:ascii="Times New Roman" w:hAnsi="Times New Roman" w:cs="Times New Roman"/>
                <w:sz w:val="24"/>
                <w:szCs w:val="24"/>
              </w:rPr>
            </w:pPr>
            <w:r w:rsidRPr="003C6BB0">
              <w:rPr>
                <w:rFonts w:ascii="Times New Roman" w:hAnsi="Times New Roman" w:cs="Times New Roman"/>
                <w:sz w:val="24"/>
                <w:szCs w:val="24"/>
              </w:rPr>
              <w:t xml:space="preserve">Nabavka, transport i ugradnja atestiranih prefabrikovanih šahtova od armiranog betona. Šahtovi se sastoje od sledećih prefabrikovanih elemenata: dno sa kinetom, prsten, završni prsten sa konusnim suženjem i ploča sa otvorom za ugradnju LG poklopca šahta. </w:t>
            </w:r>
            <w:r w:rsidRPr="003F7071">
              <w:rPr>
                <w:rFonts w:ascii="Times New Roman" w:hAnsi="Times New Roman" w:cs="Times New Roman"/>
                <w:sz w:val="24"/>
                <w:szCs w:val="24"/>
              </w:rPr>
              <w:t xml:space="preserve">Šahtovi moraju biti izvedeni od vodonepropusnog </w:t>
            </w:r>
            <w:r w:rsidRPr="003C6BB0">
              <w:rPr>
                <w:rFonts w:ascii="Times New Roman" w:hAnsi="Times New Roman" w:cs="Times New Roman"/>
                <w:sz w:val="24"/>
                <w:szCs w:val="24"/>
              </w:rPr>
              <w:t>betona.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w:t>
            </w:r>
            <w:r>
              <w:rPr>
                <w:rFonts w:ascii="Times New Roman" w:hAnsi="Times New Roman" w:cs="Times New Roman"/>
                <w:sz w:val="24"/>
                <w:szCs w:val="24"/>
              </w:rPr>
              <w:t xml:space="preserve"> prema EN206)</w:t>
            </w:r>
            <w:r w:rsidRPr="003C6BB0">
              <w:rPr>
                <w:rFonts w:ascii="Times New Roman" w:hAnsi="Times New Roman" w:cs="Times New Roman"/>
                <w:sz w:val="24"/>
                <w:szCs w:val="24"/>
              </w:rPr>
              <w:t xml:space="preserve">,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w:t>
            </w:r>
            <w:r>
              <w:rPr>
                <w:rFonts w:ascii="Times New Roman" w:hAnsi="Times New Roman" w:cs="Times New Roman"/>
                <w:sz w:val="24"/>
                <w:szCs w:val="24"/>
              </w:rPr>
              <w:t xml:space="preserve">o </w:t>
            </w:r>
            <w:r w:rsidRPr="003C6BB0">
              <w:rPr>
                <w:rFonts w:ascii="Times New Roman" w:hAnsi="Times New Roman" w:cs="Times New Roman"/>
                <w:sz w:val="24"/>
                <w:szCs w:val="24"/>
              </w:rPr>
              <w:t>ispitivanju.</w:t>
            </w:r>
            <w:r w:rsidRPr="003C6BB0">
              <w:rPr>
                <w:rFonts w:ascii="Times New Roman" w:hAnsi="Times New Roman" w:cs="Times New Roman"/>
                <w:sz w:val="24"/>
                <w:szCs w:val="24"/>
              </w:rPr>
              <w:br/>
              <w:t>Dubina šahta do 2 m</w:t>
            </w:r>
          </w:p>
          <w:p w:rsidR="00CF4387" w:rsidRPr="003C6BB0" w:rsidRDefault="00CF4387" w:rsidP="00B67DF0">
            <w:pPr>
              <w:pStyle w:val="TableParagraph"/>
              <w:tabs>
                <w:tab w:val="left" w:pos="243"/>
              </w:tabs>
              <w:spacing w:line="233" w:lineRule="exact"/>
              <w:jc w:val="both"/>
              <w:rP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0"/>
              <w:rPr>
                <w:sz w:val="24"/>
                <w:szCs w:val="24"/>
              </w:rPr>
            </w:pPr>
          </w:p>
          <w:p w:rsidR="00CF4387" w:rsidRPr="003C6BB0" w:rsidRDefault="00CF4387" w:rsidP="00B67DF0">
            <w:pPr>
              <w:pStyle w:val="TableParagraph"/>
              <w:ind w:left="203" w:right="192"/>
              <w:jc w:val="center"/>
              <w:rPr>
                <w:sz w:val="24"/>
                <w:szCs w:val="24"/>
              </w:rPr>
            </w:pPr>
            <w:r w:rsidRPr="003C6BB0">
              <w:rPr>
                <w:w w:val="110"/>
                <w:sz w:val="24"/>
                <w:szCs w:val="24"/>
              </w:rPr>
              <w:t>kom</w:t>
            </w:r>
          </w:p>
          <w:p w:rsidR="00CF4387" w:rsidRPr="003C6BB0" w:rsidRDefault="00CF4387" w:rsidP="00B67DF0">
            <w:pPr>
              <w:pStyle w:val="TableParagraph"/>
              <w:spacing w:before="6" w:line="252" w:lineRule="exact"/>
              <w:ind w:left="419" w:right="406"/>
              <w:rPr>
                <w:sz w:val="24"/>
                <w:szCs w:val="24"/>
              </w:rPr>
            </w:pPr>
          </w:p>
        </w:tc>
        <w:tc>
          <w:tcPr>
            <w:tcW w:w="1431"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0"/>
              <w:rPr>
                <w:sz w:val="24"/>
                <w:szCs w:val="24"/>
              </w:rPr>
            </w:pPr>
          </w:p>
          <w:p w:rsidR="00CF4387" w:rsidRPr="003C6BB0" w:rsidRDefault="00CF4387" w:rsidP="009A6C46">
            <w:pPr>
              <w:pStyle w:val="TableParagraph"/>
              <w:spacing w:line="233" w:lineRule="exact"/>
              <w:ind w:left="224" w:right="93"/>
              <w:jc w:val="center"/>
              <w:rPr>
                <w:sz w:val="24"/>
                <w:szCs w:val="24"/>
              </w:rPr>
            </w:pPr>
            <w:r w:rsidRPr="003C6BB0">
              <w:rPr>
                <w:w w:val="110"/>
                <w:sz w:val="24"/>
                <w:szCs w:val="24"/>
              </w:rPr>
              <w:t>1</w:t>
            </w:r>
            <w:r w:rsidR="009A6C46">
              <w:rPr>
                <w:w w:val="110"/>
                <w:sz w:val="24"/>
                <w:szCs w:val="24"/>
              </w:rPr>
              <w:t>3</w:t>
            </w:r>
            <w:r w:rsidRPr="003C6BB0">
              <w:rPr>
                <w:w w:val="110"/>
                <w:sz w:val="24"/>
                <w:szCs w:val="24"/>
              </w:rPr>
              <w:t>,00</w:t>
            </w:r>
          </w:p>
        </w:tc>
        <w:tc>
          <w:tcPr>
            <w:tcW w:w="567"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9A6C46" w:rsidRPr="003C6BB0" w:rsidTr="00B67DF0">
        <w:tc>
          <w:tcPr>
            <w:tcW w:w="704" w:type="dxa"/>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713" w:type="dxa"/>
            <w:tcBorders>
              <w:top w:val="single" w:sz="4" w:space="0" w:color="auto"/>
              <w:left w:val="single" w:sz="4" w:space="0" w:color="auto"/>
              <w:right w:val="single" w:sz="4" w:space="0" w:color="auto"/>
            </w:tcBorders>
            <w:textDirection w:val="btLr"/>
            <w:vAlign w:val="center"/>
          </w:tcPr>
          <w:p w:rsidR="009A6C46" w:rsidRPr="003C6BB0" w:rsidRDefault="009A6C46" w:rsidP="00B67DF0">
            <w:pPr>
              <w:spacing w:after="0" w:line="20" w:lineRule="atLeast"/>
              <w:jc w:val="center"/>
              <w:rPr>
                <w:rFonts w:ascii="Times New Roman" w:hAnsi="Times New Roman" w:cs="Times New Roman"/>
                <w:b/>
                <w:sz w:val="24"/>
                <w:szCs w:val="24"/>
              </w:rPr>
            </w:pPr>
          </w:p>
        </w:tc>
        <w:tc>
          <w:tcPr>
            <w:tcW w:w="3829" w:type="dxa"/>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240"/>
              <w:jc w:val="both"/>
              <w:rPr>
                <w:rFonts w:ascii="Times New Roman" w:hAnsi="Times New Roman" w:cs="Times New Roman"/>
                <w:sz w:val="24"/>
                <w:szCs w:val="24"/>
              </w:rPr>
            </w:pPr>
            <w:r w:rsidRPr="009A6C46">
              <w:rPr>
                <w:rFonts w:ascii="Times New Roman" w:hAnsi="Times New Roman" w:cs="Times New Roman"/>
                <w:sz w:val="24"/>
                <w:szCs w:val="24"/>
              </w:rPr>
              <w:t>Nabavka, transport i ugradnja betona klase čvrstoće C30/37 za potrebe formiranja betonske zaštite oko cijevi na mjestima gdje nije moguće ostvariti potrebnu dubinu ukopavanja. Dimenzije betonske obloge oko cijevi su 50x50cm, a obloga se izvodi na početnoj dionici između šahtova RO01 i RO02. Pozicijom je obuhvaćena i izrada oplate oko cijevi.</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A6C46" w:rsidRPr="003C6BB0" w:rsidRDefault="009A6C46" w:rsidP="00B67DF0">
            <w:pPr>
              <w:pStyle w:val="TableParagraph"/>
              <w:jc w:val="center"/>
              <w:rPr>
                <w:sz w:val="24"/>
                <w:szCs w:val="24"/>
              </w:rPr>
            </w:pPr>
            <w:r w:rsidRPr="003C6BB0">
              <w:rPr>
                <w:w w:val="110"/>
                <w:sz w:val="24"/>
                <w:szCs w:val="24"/>
              </w:rPr>
              <w:t>m</w:t>
            </w:r>
            <w:r w:rsidRPr="003C6BB0">
              <w:rPr>
                <w:w w:val="110"/>
                <w:sz w:val="24"/>
                <w:szCs w:val="24"/>
                <w:vertAlign w:val="superscript"/>
              </w:rPr>
              <w:t>3</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9A6C46" w:rsidRPr="003C6BB0" w:rsidRDefault="009A6C46" w:rsidP="00B67DF0">
            <w:pPr>
              <w:pStyle w:val="TableParagraph"/>
              <w:jc w:val="center"/>
              <w:rPr>
                <w:sz w:val="24"/>
                <w:szCs w:val="24"/>
              </w:rPr>
            </w:pPr>
            <w:r>
              <w:rPr>
                <w:sz w:val="24"/>
                <w:szCs w:val="24"/>
              </w:rPr>
              <w:t>4,69</w:t>
            </w:r>
          </w:p>
        </w:tc>
        <w:tc>
          <w:tcPr>
            <w:tcW w:w="567" w:type="dxa"/>
            <w:gridSpan w:val="3"/>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0" w:line="20" w:lineRule="atLeast"/>
              <w:jc w:val="center"/>
              <w:rPr>
                <w:rFonts w:ascii="Times New Roman" w:hAnsi="Times New Roman" w:cs="Times New Roman"/>
                <w:sz w:val="24"/>
                <w:szCs w:val="24"/>
                <w:lang w:val="it-IT"/>
              </w:rPr>
            </w:pPr>
          </w:p>
        </w:tc>
        <w:tc>
          <w:tcPr>
            <w:tcW w:w="596" w:type="dxa"/>
            <w:gridSpan w:val="2"/>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0" w:line="20" w:lineRule="atLeast"/>
              <w:jc w:val="center"/>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9A6C46" w:rsidRPr="003C6BB0" w:rsidRDefault="009A6C46"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3" w:type="dxa"/>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6976" w:type="dxa"/>
            <w:gridSpan w:val="11"/>
            <w:tcBorders>
              <w:top w:val="single" w:sz="4" w:space="0" w:color="auto"/>
              <w:left w:val="single" w:sz="4" w:space="0" w:color="auto"/>
              <w:bottom w:val="single" w:sz="4" w:space="0" w:color="auto"/>
              <w:right w:val="single" w:sz="4" w:space="0" w:color="auto"/>
            </w:tcBorders>
            <w:vAlign w:val="center"/>
          </w:tcPr>
          <w:p w:rsidR="00CF4387" w:rsidRPr="003C6BB0" w:rsidRDefault="00CF4387" w:rsidP="003F7071">
            <w:pPr>
              <w:spacing w:after="0" w:line="20" w:lineRule="atLeast"/>
              <w:jc w:val="both"/>
              <w:rPr>
                <w:rFonts w:ascii="Times New Roman" w:hAnsi="Times New Roman" w:cs="Times New Roman"/>
                <w:b/>
                <w:sz w:val="24"/>
                <w:szCs w:val="24"/>
              </w:rPr>
            </w:pPr>
            <w:r w:rsidRPr="003C6BB0">
              <w:rPr>
                <w:rFonts w:ascii="Times New Roman" w:hAnsi="Times New Roman" w:cs="Times New Roman"/>
                <w:b/>
                <w:sz w:val="24"/>
                <w:szCs w:val="24"/>
              </w:rPr>
              <w:t>UKUPNO BETONSKI</w:t>
            </w:r>
            <w:r w:rsidR="003F7071">
              <w:rPr>
                <w:rFonts w:ascii="Times New Roman" w:hAnsi="Times New Roman" w:cs="Times New Roman"/>
                <w:b/>
                <w:sz w:val="24"/>
                <w:szCs w:val="24"/>
              </w:rPr>
              <w:t xml:space="preserve">   </w:t>
            </w:r>
            <w:r w:rsidRPr="003C6BB0">
              <w:rPr>
                <w:rFonts w:ascii="Times New Roman" w:hAnsi="Times New Roman" w:cs="Times New Roman"/>
                <w:b/>
                <w:sz w:val="24"/>
                <w:szCs w:val="24"/>
              </w:rPr>
              <w:t>RADOVI</w:t>
            </w:r>
          </w:p>
        </w:tc>
        <w:tc>
          <w:tcPr>
            <w:tcW w:w="567"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both"/>
              <w:rPr>
                <w:rFonts w:ascii="Times New Roman" w:hAnsi="Times New Roman" w:cs="Times New Roman"/>
                <w:b/>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top w:val="single" w:sz="4" w:space="0" w:color="auto"/>
              <w:left w:val="single" w:sz="4" w:space="0" w:color="auto"/>
              <w:right w:val="single" w:sz="4" w:space="0" w:color="auto"/>
            </w:tcBorders>
            <w:textDirection w:val="btLr"/>
            <w:vAlign w:val="center"/>
          </w:tcPr>
          <w:p w:rsidR="00CF4387" w:rsidRPr="003C6BB0" w:rsidRDefault="00CF4387" w:rsidP="00B67DF0">
            <w:pPr>
              <w:spacing w:after="0" w:line="20" w:lineRule="atLeast"/>
              <w:jc w:val="center"/>
              <w:rPr>
                <w:rFonts w:ascii="Times New Roman" w:hAnsi="Times New Roman" w:cs="Times New Roman"/>
                <w:b/>
                <w:sz w:val="24"/>
                <w:szCs w:val="24"/>
              </w:rPr>
            </w:pPr>
            <w:r w:rsidRPr="003C6BB0">
              <w:rPr>
                <w:rFonts w:ascii="Times New Roman" w:hAnsi="Times New Roman" w:cs="Times New Roman"/>
                <w:b/>
                <w:sz w:val="24"/>
                <w:szCs w:val="24"/>
              </w:rPr>
              <w:t>IV MONTERSKI  RADOVI</w:t>
            </w: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Nabavka, transport, razvoženje duž rova, spuštanje u rov i montaža PE korugovanih dvslojnih kanalizacionih cijevi DN300mm OD340, obodne čvrstoće SN8 KN/m². Položene cijevi moraju ležati cijelom donjom površinom na isplaniranom i nabijenom sloju pijeska debljine najmanje 10 cm. Podužne padove, prečnike i dužine cijevi preuzeti sa uzdužnih profila i situacionih planova. Ova vrsta cijevi se ugradjuje u gravitacione cjevovode, bez unutrašnjeg hidrauličkog pritiska. Jediničnom cijenom obuhvaćen je sav materijal i rad neophodan za formiranje vodonepropusnih spojeva između cijevi. Cijevi polagati prema geometriji datoj u grafičkom dijelu projekta, a montažu izvršiti u svemu prema uputstvu proizvođača i propisima za ovu vrstu radova. U obračunu se priznaju samo ispitane dužine na vodozaptivanje sa izvještajem ili ovjerenim protokolom o ispitivanju. </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CF4387" w:rsidRPr="003C6BB0" w:rsidRDefault="00CF4387" w:rsidP="00B67DF0">
            <w:pPr>
              <w:pStyle w:val="TableParagraph"/>
              <w:spacing w:line="233" w:lineRule="exact"/>
              <w:ind w:left="107"/>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spacing w:before="183" w:line="233" w:lineRule="exact"/>
              <w:ind w:left="102" w:right="91"/>
              <w:jc w:val="center"/>
              <w:rPr>
                <w:sz w:val="24"/>
                <w:szCs w:val="24"/>
              </w:rPr>
            </w:pPr>
            <w:r w:rsidRPr="003C6BB0">
              <w:rPr>
                <w:w w:val="105"/>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CF4387" w:rsidP="00B67DF0">
            <w:pPr>
              <w:pStyle w:val="TableParagraph"/>
              <w:rPr>
                <w:sz w:val="24"/>
                <w:szCs w:val="24"/>
              </w:rPr>
            </w:pPr>
          </w:p>
          <w:p w:rsidR="00CF4387" w:rsidRPr="003C6BB0" w:rsidRDefault="009A6C46" w:rsidP="009A6C46">
            <w:pPr>
              <w:pStyle w:val="TableParagraph"/>
              <w:spacing w:before="183" w:line="233" w:lineRule="exact"/>
              <w:ind w:left="102" w:right="92"/>
              <w:jc w:val="center"/>
              <w:rPr>
                <w:sz w:val="24"/>
                <w:szCs w:val="24"/>
              </w:rPr>
            </w:pPr>
            <w:r>
              <w:rPr>
                <w:w w:val="110"/>
                <w:sz w:val="24"/>
                <w:szCs w:val="24"/>
              </w:rPr>
              <w:t>328</w:t>
            </w:r>
            <w:r w:rsidR="00CF4387" w:rsidRPr="003C6BB0">
              <w:rPr>
                <w:w w:val="110"/>
                <w:sz w:val="24"/>
                <w:szCs w:val="24"/>
              </w:rPr>
              <w:t>,</w:t>
            </w:r>
            <w:r>
              <w:rPr>
                <w:w w:val="110"/>
                <w:sz w:val="24"/>
                <w:szCs w:val="24"/>
              </w:rPr>
              <w:t>15</w:t>
            </w:r>
          </w:p>
        </w:tc>
        <w:tc>
          <w:tcPr>
            <w:tcW w:w="715"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extDirection w:val="btLr"/>
            <w:vAlign w:val="center"/>
          </w:tcPr>
          <w:p w:rsidR="00CF4387" w:rsidRPr="003C6BB0" w:rsidRDefault="00CF4387" w:rsidP="00B67DF0">
            <w:pPr>
              <w:spacing w:after="0" w:line="20" w:lineRule="atLeast"/>
              <w:ind w:left="113" w:right="113"/>
              <w:jc w:val="center"/>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sz w:val="24"/>
                <w:szCs w:val="24"/>
              </w:rPr>
            </w:pPr>
            <w:r w:rsidRPr="003C6BB0">
              <w:rPr>
                <w:rFonts w:ascii="Times New Roman" w:hAnsi="Times New Roman" w:cs="Times New Roman"/>
                <w:sz w:val="24"/>
                <w:szCs w:val="24"/>
              </w:rPr>
              <w:t>Nabavka transport i ugradnja LG poklopaca za  teški saobraćaj. U cijenu je uračunat poklopac sa ramom i betonski prsten za fiksiranje iznad kazana DN600mm.</w:t>
            </w:r>
          </w:p>
          <w:p w:rsidR="00CF4387" w:rsidRPr="003C6BB0" w:rsidRDefault="00CF4387" w:rsidP="00B67DF0">
            <w:pPr>
              <w:pStyle w:val="TableParagraph"/>
              <w:spacing w:before="5" w:line="252" w:lineRule="exact"/>
              <w:ind w:left="107"/>
              <w:rPr>
                <w:sz w:val="24"/>
                <w:szCs w:val="24"/>
              </w:rPr>
            </w:pPr>
            <w:r w:rsidRPr="003C6BB0">
              <w:rPr>
                <w:sz w:val="24"/>
                <w:szCs w:val="24"/>
              </w:rPr>
              <w:t>Obračun po komadu</w:t>
            </w:r>
          </w:p>
        </w:tc>
        <w:tc>
          <w:tcPr>
            <w:tcW w:w="982"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spacing w:before="10"/>
              <w:rPr>
                <w:sz w:val="24"/>
                <w:szCs w:val="24"/>
              </w:rPr>
            </w:pPr>
          </w:p>
          <w:p w:rsidR="00CF4387" w:rsidRPr="003C6BB0" w:rsidRDefault="00CF4387" w:rsidP="00B67DF0">
            <w:pPr>
              <w:pStyle w:val="TableParagraph"/>
              <w:spacing w:line="236" w:lineRule="exact"/>
              <w:ind w:left="101" w:right="93"/>
              <w:jc w:val="center"/>
              <w:rPr>
                <w:sz w:val="24"/>
                <w:szCs w:val="24"/>
              </w:rPr>
            </w:pPr>
            <w:r w:rsidRPr="003C6BB0">
              <w:rPr>
                <w:w w:val="105"/>
                <w:sz w:val="24"/>
                <w:szCs w:val="24"/>
              </w:rPr>
              <w:t>kom.</w:t>
            </w:r>
          </w:p>
        </w:tc>
        <w:tc>
          <w:tcPr>
            <w:tcW w:w="1139"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rPr>
                <w:sz w:val="24"/>
                <w:szCs w:val="24"/>
              </w:rPr>
            </w:pPr>
          </w:p>
          <w:p w:rsidR="00CF4387" w:rsidRPr="003C6BB0" w:rsidRDefault="00CF4387" w:rsidP="00B67DF0">
            <w:pPr>
              <w:pStyle w:val="TableParagraph"/>
              <w:spacing w:before="10"/>
              <w:rPr>
                <w:sz w:val="24"/>
                <w:szCs w:val="24"/>
              </w:rPr>
            </w:pPr>
          </w:p>
          <w:p w:rsidR="00CF4387" w:rsidRPr="003C6BB0" w:rsidRDefault="00CF4387" w:rsidP="009A6C46">
            <w:pPr>
              <w:pStyle w:val="TableParagraph"/>
              <w:spacing w:line="236" w:lineRule="exact"/>
              <w:ind w:left="102" w:right="93"/>
              <w:jc w:val="center"/>
              <w:rPr>
                <w:sz w:val="24"/>
                <w:szCs w:val="24"/>
              </w:rPr>
            </w:pPr>
            <w:r w:rsidRPr="003C6BB0">
              <w:rPr>
                <w:w w:val="110"/>
                <w:sz w:val="24"/>
                <w:szCs w:val="24"/>
              </w:rPr>
              <w:t>1</w:t>
            </w:r>
            <w:r w:rsidR="009A6C46">
              <w:rPr>
                <w:w w:val="110"/>
                <w:sz w:val="24"/>
                <w:szCs w:val="24"/>
              </w:rPr>
              <w:t>3</w:t>
            </w:r>
            <w:r w:rsidRPr="003C6BB0">
              <w:rPr>
                <w:w w:val="110"/>
                <w:sz w:val="24"/>
                <w:szCs w:val="24"/>
              </w:rPr>
              <w:t>,00</w:t>
            </w:r>
          </w:p>
        </w:tc>
        <w:tc>
          <w:tcPr>
            <w:tcW w:w="715"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tc>
      </w:tr>
      <w:tr w:rsidR="00CF4387" w:rsidRPr="003C6BB0" w:rsidTr="00B67DF0">
        <w:tc>
          <w:tcPr>
            <w:tcW w:w="8251" w:type="dxa"/>
            <w:gridSpan w:val="11"/>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left="107" w:hanging="1"/>
              <w:rPr>
                <w:b/>
                <w:sz w:val="24"/>
                <w:szCs w:val="24"/>
                <w:lang w:val="it-IT"/>
              </w:rPr>
            </w:pPr>
          </w:p>
          <w:p w:rsidR="00CF4387" w:rsidRPr="003C6BB0" w:rsidRDefault="00CF4387" w:rsidP="00B67DF0">
            <w:pPr>
              <w:pStyle w:val="TableParagraph"/>
              <w:ind w:left="107" w:hanging="1"/>
              <w:rPr>
                <w:w w:val="105"/>
                <w:sz w:val="24"/>
                <w:szCs w:val="24"/>
              </w:rPr>
            </w:pPr>
            <w:r w:rsidRPr="003C6BB0">
              <w:rPr>
                <w:b/>
                <w:sz w:val="24"/>
                <w:szCs w:val="24"/>
                <w:lang w:val="it-IT"/>
              </w:rPr>
              <w:t>UKUPNO MONTERSKI RADOVI:</w:t>
            </w:r>
          </w:p>
        </w:tc>
        <w:tc>
          <w:tcPr>
            <w:tcW w:w="709"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lang w:val="it-IT"/>
              </w:rPr>
            </w:pPr>
          </w:p>
          <w:p w:rsidR="00CF4387" w:rsidRPr="003C6BB0" w:rsidRDefault="00CF4387" w:rsidP="00B67DF0">
            <w:pPr>
              <w:spacing w:after="0" w:line="20" w:lineRule="atLeast"/>
              <w:rPr>
                <w:rFonts w:ascii="Times New Roman" w:hAnsi="Times New Roman" w:cs="Times New Roman"/>
                <w:sz w:val="24"/>
                <w:szCs w:val="24"/>
                <w:lang w:val="it-IT"/>
              </w:rPr>
            </w:pPr>
            <w:r w:rsidRPr="003C6BB0">
              <w:rPr>
                <w:rFonts w:ascii="Times New Roman" w:hAnsi="Times New Roman" w:cs="Times New Roman"/>
                <w:sz w:val="24"/>
                <w:szCs w:val="24"/>
                <w:lang w:val="it-IT"/>
              </w:rPr>
              <w:t>1.</w:t>
            </w:r>
          </w:p>
        </w:tc>
        <w:tc>
          <w:tcPr>
            <w:tcW w:w="713" w:type="dxa"/>
            <w:vMerge w:val="restart"/>
            <w:tcBorders>
              <w:left w:val="single" w:sz="4" w:space="0" w:color="auto"/>
              <w:right w:val="single" w:sz="4" w:space="0" w:color="auto"/>
            </w:tcBorders>
            <w:textDirection w:val="btLr"/>
            <w:vAlign w:val="center"/>
          </w:tcPr>
          <w:p w:rsidR="00CF4387" w:rsidRPr="003C6BB0" w:rsidRDefault="00CF4387" w:rsidP="00B67DF0">
            <w:pPr>
              <w:spacing w:after="0" w:line="20" w:lineRule="atLeast"/>
              <w:ind w:left="113" w:right="113"/>
              <w:jc w:val="center"/>
              <w:rPr>
                <w:rFonts w:ascii="Times New Roman" w:hAnsi="Times New Roman" w:cs="Times New Roman"/>
                <w:b/>
                <w:sz w:val="24"/>
                <w:szCs w:val="24"/>
              </w:rPr>
            </w:pPr>
            <w:r w:rsidRPr="003C6BB0">
              <w:rPr>
                <w:rFonts w:ascii="Times New Roman" w:hAnsi="Times New Roman" w:cs="Times New Roman"/>
                <w:b/>
                <w:sz w:val="24"/>
                <w:szCs w:val="24"/>
              </w:rPr>
              <w:t>IV OSTALI</w:t>
            </w:r>
          </w:p>
          <w:p w:rsidR="00CF4387" w:rsidRPr="003C6BB0" w:rsidRDefault="00CF4387" w:rsidP="00B67DF0">
            <w:pPr>
              <w:spacing w:after="0" w:line="20" w:lineRule="atLeast"/>
              <w:ind w:left="113" w:right="113"/>
              <w:jc w:val="center"/>
              <w:rPr>
                <w:rFonts w:ascii="Times New Roman" w:hAnsi="Times New Roman" w:cs="Times New Roman"/>
                <w:sz w:val="24"/>
                <w:szCs w:val="24"/>
              </w:rPr>
            </w:pPr>
            <w:r w:rsidRPr="003C6BB0">
              <w:rPr>
                <w:rFonts w:ascii="Times New Roman" w:hAnsi="Times New Roman" w:cs="Times New Roman"/>
                <w:b/>
                <w:sz w:val="24"/>
                <w:szCs w:val="24"/>
              </w:rPr>
              <w:t>RADOVI</w:t>
            </w: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sz w:val="24"/>
                <w:szCs w:val="24"/>
              </w:rPr>
            </w:pPr>
            <w:r w:rsidRPr="003C6BB0">
              <w:rPr>
                <w:rFonts w:ascii="Times New Roman" w:hAnsi="Times New Roman" w:cs="Times New Roman"/>
                <w:sz w:val="24"/>
                <w:szCs w:val="24"/>
              </w:rPr>
              <w:t>Izrada spoja novoprojektovane cijevi sa postojećim kolektorom DN400mm.</w:t>
            </w:r>
          </w:p>
          <w:p w:rsidR="00CF4387" w:rsidRPr="003C6BB0" w:rsidRDefault="00CF4387" w:rsidP="00B67DF0">
            <w:pPr>
              <w:pStyle w:val="TableParagraph"/>
              <w:ind w:left="107" w:hanging="1"/>
              <w:rPr>
                <w:w w:val="105"/>
                <w:sz w:val="24"/>
                <w:szCs w:val="24"/>
              </w:rPr>
            </w:pPr>
            <w:r w:rsidRPr="003C6BB0">
              <w:rPr>
                <w:w w:val="105"/>
                <w:sz w:val="24"/>
                <w:szCs w:val="24"/>
              </w:rPr>
              <w:t>Obračun paušalno</w:t>
            </w:r>
          </w:p>
        </w:tc>
        <w:tc>
          <w:tcPr>
            <w:tcW w:w="982"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pStyle w:val="TableParagraph"/>
              <w:jc w:val="center"/>
              <w:rPr>
                <w:sz w:val="24"/>
                <w:szCs w:val="24"/>
              </w:rPr>
            </w:pPr>
            <w:r w:rsidRPr="003C6BB0">
              <w:rPr>
                <w:sz w:val="24"/>
                <w:szCs w:val="24"/>
              </w:rPr>
              <w:t>pauš</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pStyle w:val="TableParagraph"/>
              <w:jc w:val="center"/>
              <w:rPr>
                <w:sz w:val="24"/>
                <w:szCs w:val="24"/>
              </w:rPr>
            </w:pPr>
            <w:r w:rsidRPr="003C6BB0">
              <w:rPr>
                <w:sz w:val="24"/>
                <w:szCs w:val="24"/>
              </w:rPr>
              <w:t>1,00</w:t>
            </w:r>
          </w:p>
        </w:tc>
        <w:tc>
          <w:tcPr>
            <w:tcW w:w="715"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2.</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sz w:val="24"/>
                <w:szCs w:val="24"/>
              </w:rPr>
            </w:pPr>
            <w:r w:rsidRPr="003C6BB0">
              <w:rPr>
                <w:rFonts w:ascii="Times New Roman" w:hAnsi="Times New Roman" w:cs="Times New Roman"/>
                <w:sz w:val="24"/>
                <w:szCs w:val="24"/>
              </w:rPr>
              <w:t>Ispitivanje cjevovoda na propusnost, na osnovu podataka o količinama vode, koji su prikupljeni u prethodnom eksploatacionom periodu.</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CF4387" w:rsidRPr="003C6BB0" w:rsidRDefault="00CF4387" w:rsidP="00B67DF0">
            <w:pPr>
              <w:pStyle w:val="TableParagraph"/>
              <w:ind w:left="107" w:hanging="1"/>
              <w:rPr>
                <w:w w:val="105"/>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pStyle w:val="TableParagraph"/>
              <w:jc w:val="center"/>
              <w:rPr>
                <w:sz w:val="24"/>
                <w:szCs w:val="24"/>
              </w:rPr>
            </w:pPr>
            <w:r w:rsidRPr="003C6BB0">
              <w:rPr>
                <w:w w:val="105"/>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5B3E8C" w:rsidP="005B3E8C">
            <w:pPr>
              <w:pStyle w:val="TableParagraph"/>
              <w:jc w:val="center"/>
              <w:rPr>
                <w:sz w:val="24"/>
                <w:szCs w:val="24"/>
              </w:rPr>
            </w:pPr>
            <w:r>
              <w:rPr>
                <w:sz w:val="24"/>
                <w:szCs w:val="24"/>
              </w:rPr>
              <w:t>328</w:t>
            </w:r>
            <w:r w:rsidR="00CF4387" w:rsidRPr="003C6BB0">
              <w:rPr>
                <w:sz w:val="24"/>
                <w:szCs w:val="24"/>
              </w:rPr>
              <w:t>,</w:t>
            </w:r>
            <w:r>
              <w:rPr>
                <w:sz w:val="24"/>
                <w:szCs w:val="24"/>
              </w:rPr>
              <w:t>15</w:t>
            </w:r>
          </w:p>
        </w:tc>
        <w:tc>
          <w:tcPr>
            <w:tcW w:w="715"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704"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spacing w:after="0" w:line="20" w:lineRule="atLeast"/>
              <w:jc w:val="center"/>
              <w:rPr>
                <w:rFonts w:ascii="Times New Roman" w:hAnsi="Times New Roman" w:cs="Times New Roman"/>
                <w:sz w:val="24"/>
                <w:szCs w:val="24"/>
                <w:lang w:val="it-IT"/>
              </w:rPr>
            </w:pPr>
            <w:r w:rsidRPr="003C6BB0">
              <w:rPr>
                <w:rFonts w:ascii="Times New Roman" w:hAnsi="Times New Roman" w:cs="Times New Roman"/>
                <w:sz w:val="24"/>
                <w:szCs w:val="24"/>
                <w:lang w:val="it-IT"/>
              </w:rPr>
              <w:t>3.</w:t>
            </w:r>
          </w:p>
        </w:tc>
        <w:tc>
          <w:tcPr>
            <w:tcW w:w="713" w:type="dxa"/>
            <w:vMerge/>
            <w:tcBorders>
              <w:left w:val="single" w:sz="4" w:space="0" w:color="auto"/>
              <w:right w:val="single" w:sz="4" w:space="0" w:color="auto"/>
            </w:tcBorders>
          </w:tcPr>
          <w:p w:rsidR="00CF4387" w:rsidRPr="003C6BB0" w:rsidRDefault="00CF4387" w:rsidP="00B67DF0">
            <w:pPr>
              <w:spacing w:after="0" w:line="20" w:lineRule="atLeast"/>
              <w:rPr>
                <w:rFonts w:ascii="Times New Roman" w:hAnsi="Times New Roman" w:cs="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sz w:val="24"/>
                <w:szCs w:val="24"/>
              </w:rPr>
            </w:pPr>
            <w:r w:rsidRPr="003C6BB0">
              <w:rPr>
                <w:rFonts w:ascii="Times New Roman" w:hAnsi="Times New Roman" w:cs="Times New Roman"/>
                <w:sz w:val="24"/>
                <w:szCs w:val="24"/>
              </w:rPr>
              <w:t xml:space="preserve">Snimanje trase izvedenog cjevovoda za potrebe formiranja padataka za katastar izvedenih instalacija. </w:t>
            </w:r>
          </w:p>
          <w:p w:rsidR="00CF4387" w:rsidRPr="003C6BB0" w:rsidRDefault="00CF4387" w:rsidP="00B67DF0">
            <w:pPr>
              <w:jc w:val="both"/>
              <w:rPr>
                <w:rFonts w:ascii="Times New Roman" w:hAnsi="Times New Roman" w:cs="Times New Roman"/>
                <w:sz w:val="24"/>
                <w:szCs w:val="24"/>
              </w:rPr>
            </w:pPr>
            <w:r w:rsidRPr="003C6BB0">
              <w:rPr>
                <w:rFonts w:ascii="Times New Roman" w:hAnsi="Times New Roman" w:cs="Times New Roman"/>
                <w:sz w:val="24"/>
                <w:szCs w:val="24"/>
              </w:rPr>
              <w:t xml:space="preserve">Obračun po </w:t>
            </w:r>
            <w:r w:rsidRPr="003C6BB0">
              <w:rPr>
                <w:rFonts w:ascii="Times New Roman" w:hAnsi="Times New Roman" w:cs="Times New Roman"/>
                <w:w w:val="105"/>
                <w:sz w:val="24"/>
                <w:szCs w:val="24"/>
              </w:rPr>
              <w:t>m'</w:t>
            </w:r>
          </w:p>
          <w:p w:rsidR="00CF4387" w:rsidRPr="003C6BB0" w:rsidRDefault="00CF4387" w:rsidP="00B67DF0">
            <w:pPr>
              <w:pStyle w:val="TableParagraph"/>
              <w:ind w:left="107" w:hanging="1"/>
              <w:rPr>
                <w:w w:val="105"/>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tcPr>
          <w:p w:rsidR="00CF4387" w:rsidRPr="003C6BB0" w:rsidRDefault="00CF4387" w:rsidP="00B67DF0">
            <w:pPr>
              <w:jc w:val="center"/>
              <w:rPr>
                <w:rFonts w:ascii="Times New Roman" w:hAnsi="Times New Roman" w:cs="Times New Roman"/>
                <w:sz w:val="24"/>
                <w:szCs w:val="24"/>
              </w:rPr>
            </w:pPr>
            <w:r w:rsidRPr="003C6BB0">
              <w:rPr>
                <w:rFonts w:ascii="Times New Roman" w:hAnsi="Times New Roman" w:cs="Times New Roman"/>
                <w:sz w:val="24"/>
                <w:szCs w:val="24"/>
              </w:rPr>
              <w:t>m'</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F4387" w:rsidRPr="003C6BB0" w:rsidRDefault="005B3E8C" w:rsidP="00B67DF0">
            <w:pPr>
              <w:jc w:val="center"/>
              <w:rPr>
                <w:rFonts w:ascii="Times New Roman" w:hAnsi="Times New Roman" w:cs="Times New Roman"/>
                <w:sz w:val="24"/>
                <w:szCs w:val="24"/>
              </w:rPr>
            </w:pPr>
            <w:r>
              <w:rPr>
                <w:rFonts w:ascii="Times New Roman" w:hAnsi="Times New Roman" w:cs="Times New Roman"/>
                <w:sz w:val="24"/>
                <w:szCs w:val="24"/>
              </w:rPr>
              <w:t>328,15</w:t>
            </w:r>
          </w:p>
        </w:tc>
        <w:tc>
          <w:tcPr>
            <w:tcW w:w="715" w:type="dxa"/>
            <w:gridSpan w:val="3"/>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both"/>
              <w:rPr>
                <w:rFonts w:ascii="Times New Roman" w:hAnsi="Times New Roman" w:cs="Times New Roman"/>
                <w:sz w:val="24"/>
                <w:szCs w:val="24"/>
                <w:lang w:val="it-IT"/>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spacing w:after="0" w:line="20" w:lineRule="atLeast"/>
              <w:jc w:val="center"/>
              <w:rPr>
                <w:rFonts w:ascii="Times New Roman" w:hAnsi="Times New Roman" w:cs="Times New Roman"/>
                <w:sz w:val="24"/>
                <w:szCs w:val="24"/>
                <w:lang w:val="it-IT"/>
              </w:rPr>
            </w:pPr>
          </w:p>
        </w:tc>
      </w:tr>
      <w:tr w:rsidR="00CF4387" w:rsidRPr="003C6BB0" w:rsidTr="00B67DF0">
        <w:tc>
          <w:tcPr>
            <w:tcW w:w="8220" w:type="dxa"/>
            <w:gridSpan w:val="10"/>
            <w:tcBorders>
              <w:top w:val="single" w:sz="4" w:space="0" w:color="auto"/>
              <w:left w:val="single" w:sz="4" w:space="0" w:color="auto"/>
              <w:bottom w:val="single" w:sz="4" w:space="0" w:color="auto"/>
              <w:right w:val="single" w:sz="4" w:space="0" w:color="auto"/>
            </w:tcBorders>
          </w:tcPr>
          <w:p w:rsidR="00CF4387" w:rsidRPr="003C6BB0" w:rsidRDefault="00CF4387" w:rsidP="00B67DF0">
            <w:pPr>
              <w:pStyle w:val="TableParagraph"/>
              <w:ind w:left="107" w:hanging="1"/>
              <w:rPr>
                <w:w w:val="105"/>
              </w:rPr>
            </w:pPr>
            <w:r w:rsidRPr="003C6BB0">
              <w:rPr>
                <w:b/>
                <w:sz w:val="24"/>
                <w:szCs w:val="24"/>
                <w:lang w:val="it-IT"/>
              </w:rPr>
              <w:t>UKUPNO OSTALI  RADOVI:</w:t>
            </w:r>
          </w:p>
          <w:p w:rsidR="00CF4387" w:rsidRPr="003C6BB0" w:rsidRDefault="00CF4387" w:rsidP="00B67DF0">
            <w:pPr>
              <w:rPr>
                <w:rFonts w:ascii="Times New Roman" w:hAnsi="Times New Roman" w:cs="Times New Roman"/>
              </w:rPr>
            </w:pPr>
          </w:p>
        </w:tc>
        <w:tc>
          <w:tcPr>
            <w:tcW w:w="740" w:type="dxa"/>
            <w:gridSpan w:val="4"/>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rPr>
            </w:pPr>
          </w:p>
        </w:tc>
        <w:tc>
          <w:tcPr>
            <w:tcW w:w="679" w:type="dxa"/>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rPr>
            </w:pPr>
          </w:p>
        </w:tc>
        <w:tc>
          <w:tcPr>
            <w:tcW w:w="710" w:type="dxa"/>
            <w:gridSpan w:val="2"/>
            <w:tcBorders>
              <w:top w:val="single" w:sz="4" w:space="0" w:color="auto"/>
              <w:left w:val="single" w:sz="4" w:space="0" w:color="auto"/>
              <w:bottom w:val="single" w:sz="4" w:space="0" w:color="auto"/>
              <w:right w:val="single" w:sz="4" w:space="0" w:color="auto"/>
            </w:tcBorders>
          </w:tcPr>
          <w:p w:rsidR="00CF4387" w:rsidRPr="003C6BB0" w:rsidRDefault="00CF4387" w:rsidP="00B67DF0">
            <w:pPr>
              <w:rPr>
                <w:rFonts w:ascii="Times New Roman" w:hAnsi="Times New Roman" w:cs="Times New Roman"/>
              </w:rPr>
            </w:pPr>
          </w:p>
        </w:tc>
      </w:tr>
    </w:tbl>
    <w:p w:rsidR="00763313" w:rsidRDefault="00763313" w:rsidP="00AE5002">
      <w:pPr>
        <w:spacing w:after="0" w:line="240" w:lineRule="auto"/>
        <w:contextualSpacing/>
        <w:jc w:val="both"/>
        <w:rPr>
          <w:rFonts w:ascii="Times New Roman" w:hAnsi="Times New Roman" w:cs="Times New Roman"/>
          <w:b/>
          <w:bCs/>
          <w:color w:val="FF0000"/>
          <w:sz w:val="24"/>
          <w:szCs w:val="24"/>
        </w:rPr>
      </w:pPr>
    </w:p>
    <w:p w:rsidR="00240F23" w:rsidRDefault="00240F23" w:rsidP="00AE5002">
      <w:pPr>
        <w:spacing w:after="0" w:line="240" w:lineRule="auto"/>
        <w:contextualSpacing/>
        <w:jc w:val="both"/>
        <w:rPr>
          <w:rFonts w:ascii="Times New Roman" w:hAnsi="Times New Roman" w:cs="Times New Roman"/>
          <w:b/>
          <w:bCs/>
          <w:color w:val="FF0000"/>
          <w:sz w:val="24"/>
          <w:szCs w:val="24"/>
        </w:rPr>
      </w:pPr>
    </w:p>
    <w:p w:rsidR="00240F23" w:rsidRDefault="00240F23" w:rsidP="00AE5002">
      <w:pPr>
        <w:spacing w:after="0" w:line="240" w:lineRule="auto"/>
        <w:contextualSpacing/>
        <w:jc w:val="both"/>
        <w:rPr>
          <w:rFonts w:ascii="Times New Roman" w:hAnsi="Times New Roman" w:cs="Times New Roman"/>
          <w:b/>
          <w:bCs/>
          <w:color w:val="FF0000"/>
          <w:sz w:val="24"/>
          <w:szCs w:val="24"/>
        </w:rPr>
      </w:pPr>
    </w:p>
    <w:tbl>
      <w:tblPr>
        <w:tblW w:w="0" w:type="auto"/>
        <w:tblLayout w:type="fixed"/>
        <w:tblCellMar>
          <w:left w:w="0" w:type="dxa"/>
          <w:right w:w="0" w:type="dxa"/>
        </w:tblCellMar>
        <w:tblLook w:val="01E0" w:firstRow="1" w:lastRow="1" w:firstColumn="1" w:lastColumn="1" w:noHBand="0" w:noVBand="0"/>
      </w:tblPr>
      <w:tblGrid>
        <w:gridCol w:w="7777"/>
        <w:gridCol w:w="1822"/>
      </w:tblGrid>
      <w:tr w:rsidR="00CF4387" w:rsidRPr="003C6BB0" w:rsidTr="00B67DF0">
        <w:trPr>
          <w:trHeight w:val="576"/>
        </w:trPr>
        <w:tc>
          <w:tcPr>
            <w:tcW w:w="7777" w:type="dxa"/>
          </w:tcPr>
          <w:p w:rsidR="00CF4387" w:rsidRPr="003C6BB0" w:rsidRDefault="00CF4387" w:rsidP="00B67DF0">
            <w:pPr>
              <w:pStyle w:val="TableParagraph"/>
              <w:spacing w:line="265" w:lineRule="exact"/>
              <w:rPr>
                <w:b/>
                <w:sz w:val="24"/>
              </w:rPr>
            </w:pPr>
            <w:r w:rsidRPr="003C6BB0">
              <w:rPr>
                <w:b/>
                <w:w w:val="105"/>
                <w:sz w:val="24"/>
              </w:rPr>
              <w:t>REKAPITULACIJA</w:t>
            </w:r>
          </w:p>
        </w:tc>
        <w:tc>
          <w:tcPr>
            <w:tcW w:w="1822" w:type="dxa"/>
          </w:tcPr>
          <w:p w:rsidR="00CF4387" w:rsidRPr="003C6BB0" w:rsidRDefault="00CF4387" w:rsidP="00B67DF0">
            <w:pPr>
              <w:pStyle w:val="TableParagraph"/>
              <w:rPr>
                <w:b/>
              </w:rPr>
            </w:pPr>
          </w:p>
        </w:tc>
      </w:tr>
      <w:tr w:rsidR="00CF4387" w:rsidRPr="003C6BB0" w:rsidTr="00B67DF0">
        <w:trPr>
          <w:trHeight w:val="720"/>
        </w:trPr>
        <w:tc>
          <w:tcPr>
            <w:tcW w:w="7777" w:type="dxa"/>
          </w:tcPr>
          <w:p w:rsidR="00CF4387" w:rsidRPr="003C6BB0" w:rsidRDefault="00CF4387" w:rsidP="00B67DF0">
            <w:pPr>
              <w:pStyle w:val="TableParagraph"/>
              <w:spacing w:before="1"/>
              <w:rPr>
                <w:sz w:val="26"/>
              </w:rPr>
            </w:pPr>
          </w:p>
          <w:p w:rsidR="00CF4387" w:rsidRPr="003C6BB0" w:rsidRDefault="00CF4387" w:rsidP="00B67DF0">
            <w:pPr>
              <w:pStyle w:val="TableParagraph"/>
              <w:tabs>
                <w:tab w:val="left" w:pos="269"/>
                <w:tab w:val="left" w:pos="2878"/>
              </w:tabs>
              <w:rPr>
                <w:sz w:val="24"/>
              </w:rPr>
            </w:pPr>
            <w:r w:rsidRPr="003C6BB0">
              <w:rPr>
                <w:w w:val="105"/>
                <w:sz w:val="24"/>
              </w:rPr>
              <w:t>I</w:t>
            </w:r>
            <w:r w:rsidRPr="003C6BB0">
              <w:rPr>
                <w:w w:val="105"/>
                <w:sz w:val="24"/>
              </w:rPr>
              <w:tab/>
              <w:t>PRIPREMNI  RADOVI</w:t>
            </w:r>
            <w:r w:rsidRPr="003C6BB0">
              <w:rPr>
                <w:w w:val="105"/>
                <w:sz w:val="24"/>
              </w:rPr>
              <w:tab/>
              <w:t>..................................................................</w:t>
            </w:r>
          </w:p>
        </w:tc>
        <w:tc>
          <w:tcPr>
            <w:tcW w:w="1822" w:type="dxa"/>
          </w:tcPr>
          <w:p w:rsidR="00CF4387" w:rsidRPr="003C6BB0" w:rsidRDefault="00CF4387" w:rsidP="00B67DF0">
            <w:pPr>
              <w:pStyle w:val="TableParagraph"/>
              <w:spacing w:before="1"/>
              <w:rPr>
                <w:sz w:val="26"/>
              </w:rPr>
            </w:pPr>
          </w:p>
          <w:p w:rsidR="00CF4387" w:rsidRPr="003C6BB0" w:rsidRDefault="00CF4387" w:rsidP="00B67DF0">
            <w:pPr>
              <w:pStyle w:val="TableParagraph"/>
              <w:ind w:right="233"/>
              <w:jc w:val="right"/>
              <w:rPr>
                <w:sz w:val="24"/>
              </w:rPr>
            </w:pPr>
          </w:p>
        </w:tc>
      </w:tr>
      <w:tr w:rsidR="00CF4387" w:rsidRPr="003C6BB0" w:rsidTr="00B67DF0">
        <w:trPr>
          <w:trHeight w:val="552"/>
        </w:trPr>
        <w:tc>
          <w:tcPr>
            <w:tcW w:w="7777" w:type="dxa"/>
          </w:tcPr>
          <w:p w:rsidR="00CF4387" w:rsidRPr="003C6BB0" w:rsidRDefault="00CF4387" w:rsidP="00B67DF0">
            <w:pPr>
              <w:pStyle w:val="TableParagraph"/>
              <w:tabs>
                <w:tab w:val="left" w:pos="2875"/>
              </w:tabs>
              <w:spacing w:before="132"/>
              <w:rPr>
                <w:sz w:val="24"/>
              </w:rPr>
            </w:pPr>
            <w:r w:rsidRPr="003C6BB0">
              <w:rPr>
                <w:w w:val="105"/>
                <w:sz w:val="24"/>
              </w:rPr>
              <w:t>II  ZEMLJANI RADOVI</w:t>
            </w:r>
            <w:r w:rsidRPr="003C6BB0">
              <w:rPr>
                <w:w w:val="105"/>
                <w:sz w:val="24"/>
              </w:rPr>
              <w:tab/>
              <w:t>..................................................................</w:t>
            </w:r>
          </w:p>
        </w:tc>
        <w:tc>
          <w:tcPr>
            <w:tcW w:w="1822" w:type="dxa"/>
          </w:tcPr>
          <w:p w:rsidR="00CF4387" w:rsidRPr="003C6BB0" w:rsidRDefault="00CF4387" w:rsidP="00B67DF0">
            <w:pPr>
              <w:pStyle w:val="TableParagraph"/>
              <w:spacing w:before="132"/>
              <w:ind w:right="219"/>
              <w:jc w:val="right"/>
              <w:rPr>
                <w:sz w:val="24"/>
              </w:rPr>
            </w:pPr>
          </w:p>
        </w:tc>
      </w:tr>
      <w:tr w:rsidR="00CF4387" w:rsidRPr="003C6BB0" w:rsidTr="00B67DF0">
        <w:trPr>
          <w:trHeight w:val="551"/>
        </w:trPr>
        <w:tc>
          <w:tcPr>
            <w:tcW w:w="7777" w:type="dxa"/>
          </w:tcPr>
          <w:p w:rsidR="00CF4387" w:rsidRPr="003C6BB0" w:rsidRDefault="00CF4387" w:rsidP="00B67DF0">
            <w:pPr>
              <w:pStyle w:val="TableParagraph"/>
              <w:spacing w:before="132"/>
              <w:rPr>
                <w:sz w:val="24"/>
              </w:rPr>
            </w:pPr>
            <w:r w:rsidRPr="003C6BB0">
              <w:rPr>
                <w:w w:val="105"/>
                <w:sz w:val="24"/>
              </w:rPr>
              <w:t>III</w:t>
            </w:r>
            <w:r>
              <w:rPr>
                <w:w w:val="105"/>
                <w:sz w:val="24"/>
              </w:rPr>
              <w:t xml:space="preserve"> BETONSKI I ARMIRAČKI RADOVI   </w:t>
            </w:r>
            <w:r w:rsidRPr="003C6BB0">
              <w:rPr>
                <w:w w:val="105"/>
                <w:sz w:val="24"/>
              </w:rPr>
              <w:t>........................................</w:t>
            </w:r>
          </w:p>
        </w:tc>
        <w:tc>
          <w:tcPr>
            <w:tcW w:w="1822" w:type="dxa"/>
          </w:tcPr>
          <w:p w:rsidR="00CF4387" w:rsidRPr="003C6BB0" w:rsidRDefault="00CF4387" w:rsidP="00B67DF0">
            <w:pPr>
              <w:pStyle w:val="TableParagraph"/>
              <w:spacing w:before="132"/>
              <w:ind w:right="260"/>
              <w:jc w:val="right"/>
              <w:rPr>
                <w:sz w:val="24"/>
              </w:rPr>
            </w:pPr>
          </w:p>
        </w:tc>
      </w:tr>
      <w:tr w:rsidR="00CF4387" w:rsidRPr="003C6BB0" w:rsidTr="00B67DF0">
        <w:trPr>
          <w:trHeight w:val="551"/>
        </w:trPr>
        <w:tc>
          <w:tcPr>
            <w:tcW w:w="7777" w:type="dxa"/>
          </w:tcPr>
          <w:p w:rsidR="00CF4387" w:rsidRPr="003C6BB0" w:rsidRDefault="00CF4387" w:rsidP="00B67DF0">
            <w:pPr>
              <w:pStyle w:val="TableParagraph"/>
              <w:tabs>
                <w:tab w:val="left" w:pos="2823"/>
              </w:tabs>
              <w:spacing w:before="132"/>
              <w:rPr>
                <w:sz w:val="24"/>
              </w:rPr>
            </w:pPr>
            <w:r w:rsidRPr="003C6BB0">
              <w:rPr>
                <w:sz w:val="24"/>
              </w:rPr>
              <w:t>IV  MONTERSKI  RADOVI</w:t>
            </w:r>
            <w:r w:rsidRPr="003C6BB0">
              <w:rPr>
                <w:sz w:val="24"/>
              </w:rPr>
              <w:tab/>
              <w:t>...............................................................</w:t>
            </w:r>
            <w:r>
              <w:rPr>
                <w:sz w:val="24"/>
              </w:rPr>
              <w:t>..</w:t>
            </w:r>
            <w:r w:rsidRPr="003C6BB0">
              <w:rPr>
                <w:sz w:val="24"/>
              </w:rPr>
              <w:t>....</w:t>
            </w:r>
          </w:p>
        </w:tc>
        <w:tc>
          <w:tcPr>
            <w:tcW w:w="1822" w:type="dxa"/>
          </w:tcPr>
          <w:p w:rsidR="00CF4387" w:rsidRPr="003C6BB0" w:rsidRDefault="00CF4387" w:rsidP="00B67DF0">
            <w:pPr>
              <w:pStyle w:val="TableParagraph"/>
              <w:spacing w:before="132"/>
              <w:ind w:right="247"/>
              <w:jc w:val="right"/>
              <w:rPr>
                <w:sz w:val="24"/>
              </w:rPr>
            </w:pPr>
          </w:p>
        </w:tc>
      </w:tr>
      <w:tr w:rsidR="00CF4387" w:rsidRPr="003C6BB0" w:rsidTr="00B67DF0">
        <w:trPr>
          <w:trHeight w:val="674"/>
        </w:trPr>
        <w:tc>
          <w:tcPr>
            <w:tcW w:w="7777" w:type="dxa"/>
            <w:tcBorders>
              <w:bottom w:val="single" w:sz="4" w:space="0" w:color="000000"/>
            </w:tcBorders>
          </w:tcPr>
          <w:p w:rsidR="00CF4387" w:rsidRPr="003C6BB0" w:rsidRDefault="00CF4387" w:rsidP="00B67DF0">
            <w:pPr>
              <w:pStyle w:val="TableParagraph"/>
              <w:tabs>
                <w:tab w:val="left" w:pos="3595"/>
              </w:tabs>
              <w:spacing w:before="132"/>
              <w:rPr>
                <w:sz w:val="24"/>
              </w:rPr>
            </w:pPr>
            <w:r w:rsidRPr="003C6BB0">
              <w:rPr>
                <w:sz w:val="24"/>
              </w:rPr>
              <w:t xml:space="preserve">V OSTALI  </w:t>
            </w:r>
            <w:r>
              <w:rPr>
                <w:sz w:val="24"/>
              </w:rPr>
              <w:t>RADOVI  ………………</w:t>
            </w:r>
            <w:r w:rsidRPr="003C6BB0">
              <w:rPr>
                <w:sz w:val="24"/>
              </w:rPr>
              <w:t>.......................................................</w:t>
            </w:r>
          </w:p>
        </w:tc>
        <w:tc>
          <w:tcPr>
            <w:tcW w:w="1822" w:type="dxa"/>
            <w:tcBorders>
              <w:bottom w:val="single" w:sz="4" w:space="0" w:color="000000"/>
            </w:tcBorders>
          </w:tcPr>
          <w:p w:rsidR="00CF4387" w:rsidRPr="003C6BB0" w:rsidRDefault="00CF4387" w:rsidP="00B67DF0">
            <w:pPr>
              <w:pStyle w:val="TableParagraph"/>
              <w:spacing w:before="132"/>
              <w:ind w:right="220"/>
              <w:jc w:val="right"/>
              <w:rPr>
                <w:sz w:val="24"/>
              </w:rPr>
            </w:pPr>
          </w:p>
        </w:tc>
      </w:tr>
      <w:tr w:rsidR="00CF4387" w:rsidRPr="003C6BB0" w:rsidTr="00B67DF0">
        <w:trPr>
          <w:trHeight w:val="539"/>
        </w:trPr>
        <w:tc>
          <w:tcPr>
            <w:tcW w:w="7777" w:type="dxa"/>
            <w:tcBorders>
              <w:top w:val="single" w:sz="4" w:space="0" w:color="000000"/>
            </w:tcBorders>
          </w:tcPr>
          <w:p w:rsidR="00CF4387" w:rsidRPr="003C6BB0" w:rsidRDefault="00CF4387" w:rsidP="00B67DF0">
            <w:pPr>
              <w:pStyle w:val="TableParagraph"/>
              <w:spacing w:before="120"/>
              <w:rPr>
                <w:sz w:val="24"/>
              </w:rPr>
            </w:pPr>
            <w:r w:rsidRPr="003C6BB0">
              <w:rPr>
                <w:w w:val="105"/>
                <w:sz w:val="24"/>
              </w:rPr>
              <w:t>UKUPNO:</w:t>
            </w:r>
          </w:p>
        </w:tc>
        <w:tc>
          <w:tcPr>
            <w:tcW w:w="1822" w:type="dxa"/>
            <w:tcBorders>
              <w:top w:val="single" w:sz="4" w:space="0" w:color="000000"/>
            </w:tcBorders>
          </w:tcPr>
          <w:p w:rsidR="00CF4387" w:rsidRPr="003C6BB0" w:rsidRDefault="00CF4387" w:rsidP="00B67DF0">
            <w:pPr>
              <w:pStyle w:val="TableParagraph"/>
              <w:spacing w:before="120"/>
              <w:ind w:right="204"/>
              <w:jc w:val="right"/>
              <w:rPr>
                <w:sz w:val="24"/>
              </w:rPr>
            </w:pPr>
          </w:p>
        </w:tc>
      </w:tr>
      <w:tr w:rsidR="00CF4387" w:rsidRPr="003C6BB0" w:rsidTr="00B67DF0">
        <w:trPr>
          <w:trHeight w:val="408"/>
        </w:trPr>
        <w:tc>
          <w:tcPr>
            <w:tcW w:w="7777" w:type="dxa"/>
          </w:tcPr>
          <w:p w:rsidR="00CF4387" w:rsidRPr="003C6BB0" w:rsidRDefault="00CF4387" w:rsidP="00B67DF0">
            <w:pPr>
              <w:pStyle w:val="TableParagraph"/>
              <w:spacing w:before="132" w:line="256" w:lineRule="exact"/>
              <w:rPr>
                <w:sz w:val="24"/>
              </w:rPr>
            </w:pPr>
            <w:r w:rsidRPr="003C6BB0">
              <w:rPr>
                <w:w w:val="105"/>
                <w:sz w:val="24"/>
              </w:rPr>
              <w:t>PDV 21%</w:t>
            </w:r>
          </w:p>
        </w:tc>
        <w:tc>
          <w:tcPr>
            <w:tcW w:w="1822" w:type="dxa"/>
          </w:tcPr>
          <w:p w:rsidR="00CF4387" w:rsidRPr="003C6BB0" w:rsidRDefault="00CF4387" w:rsidP="00B67DF0">
            <w:pPr>
              <w:pStyle w:val="TableParagraph"/>
              <w:spacing w:before="132" w:line="256" w:lineRule="exact"/>
              <w:ind w:right="187"/>
              <w:jc w:val="right"/>
              <w:rPr>
                <w:sz w:val="24"/>
              </w:rPr>
            </w:pPr>
          </w:p>
        </w:tc>
      </w:tr>
    </w:tbl>
    <w:p w:rsidR="00CF4387" w:rsidRPr="003C6BB0" w:rsidRDefault="00CF4387" w:rsidP="00CF4387">
      <w:pPr>
        <w:rPr>
          <w:rFonts w:ascii="Times New Roman" w:hAnsi="Times New Roman" w:cs="Times New Roman"/>
          <w:w w:val="105"/>
        </w:rPr>
      </w:pPr>
      <w:r w:rsidRPr="003C6BB0">
        <w:rPr>
          <w:rFonts w:ascii="Times New Roman" w:hAnsi="Times New Roman" w:cs="Times New Roman"/>
        </w:rPr>
        <w:t xml:space="preserve">……………………………………………………………………………………………………… </w:t>
      </w:r>
      <w:r w:rsidRPr="003C6BB0">
        <w:rPr>
          <w:rFonts w:ascii="Times New Roman" w:hAnsi="Times New Roman" w:cs="Times New Roman"/>
          <w:w w:val="105"/>
        </w:rPr>
        <w:t>UKUPNO SA PDV:</w:t>
      </w:r>
    </w:p>
    <w:p w:rsidR="00763313" w:rsidRDefault="00763313" w:rsidP="00AE5002">
      <w:pPr>
        <w:spacing w:after="0" w:line="240" w:lineRule="auto"/>
        <w:contextualSpacing/>
        <w:jc w:val="both"/>
        <w:rPr>
          <w:rFonts w:ascii="Times New Roman" w:hAnsi="Times New Roman" w:cs="Times New Roman"/>
        </w:rPr>
      </w:pPr>
    </w:p>
    <w:p w:rsidR="00763313" w:rsidRPr="003C6BB0" w:rsidRDefault="00763313" w:rsidP="00AE5002">
      <w:pPr>
        <w:spacing w:after="0" w:line="240" w:lineRule="auto"/>
        <w:contextualSpacing/>
        <w:jc w:val="both"/>
        <w:rPr>
          <w:rFonts w:ascii="Times New Roman" w:hAnsi="Times New Roman" w:cs="Times New Roman"/>
          <w:sz w:val="24"/>
          <w:szCs w:val="24"/>
          <w:lang w:val="pl-PL"/>
        </w:rPr>
      </w:pPr>
    </w:p>
    <w:p w:rsidR="00FD54F5" w:rsidRPr="003C6BB0" w:rsidRDefault="00FD54F5" w:rsidP="00FD54F5">
      <w:pPr>
        <w:spacing w:after="0" w:line="240" w:lineRule="auto"/>
        <w:jc w:val="both"/>
        <w:rPr>
          <w:rFonts w:ascii="Times New Roman" w:hAnsi="Times New Roman" w:cs="Times New Roman"/>
          <w:b/>
          <w:sz w:val="24"/>
          <w:szCs w:val="24"/>
          <w:lang w:val="pl-PL"/>
        </w:rPr>
      </w:pPr>
      <w:r w:rsidRPr="003C6BB0">
        <w:rPr>
          <w:rFonts w:ascii="Times New Roman" w:hAnsi="Times New Roman" w:cs="Times New Roman"/>
          <w:b/>
          <w:sz w:val="24"/>
          <w:szCs w:val="24"/>
        </w:rPr>
        <w:sym w:font="Wingdings" w:char="F0A8"/>
      </w:r>
      <w:r w:rsidRPr="003C6BB0">
        <w:rPr>
          <w:rFonts w:ascii="Times New Roman" w:hAnsi="Times New Roman" w:cs="Times New Roman"/>
          <w:b/>
          <w:sz w:val="24"/>
          <w:szCs w:val="24"/>
          <w:lang w:val="pl-PL"/>
        </w:rPr>
        <w:t xml:space="preserve"> Ostali uslovi u pogledu primjene propisa</w:t>
      </w:r>
    </w:p>
    <w:p w:rsidR="00FD54F5" w:rsidRPr="00763313" w:rsidRDefault="00FD54F5" w:rsidP="00763313">
      <w:pPr>
        <w:spacing w:after="0" w:line="240" w:lineRule="auto"/>
        <w:contextualSpacing/>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xml:space="preserve">- Predmet nabavke će se realizovati po revidovanom Glavnom projektu </w:t>
      </w:r>
      <w:r w:rsidRPr="003C6BB0">
        <w:rPr>
          <w:rFonts w:ascii="Times New Roman" w:hAnsi="Times New Roman" w:cs="Times New Roman"/>
          <w:sz w:val="24"/>
          <w:szCs w:val="24"/>
          <w:lang w:val="sr-Latn-CS"/>
        </w:rPr>
        <w:t xml:space="preserve">koji je izradio </w:t>
      </w:r>
      <w:r w:rsidRPr="003C6BB0">
        <w:rPr>
          <w:rFonts w:ascii="Times New Roman" w:hAnsi="Times New Roman" w:cs="Times New Roman"/>
          <w:b/>
        </w:rPr>
        <w:t xml:space="preserve">“Exploring” DOO Nikšić, </w:t>
      </w:r>
      <w:r w:rsidRPr="003C6BB0">
        <w:rPr>
          <w:rFonts w:ascii="Times New Roman" w:hAnsi="Times New Roman" w:cs="Times New Roman"/>
          <w:sz w:val="24"/>
          <w:szCs w:val="24"/>
          <w:lang w:val="pl-PL"/>
        </w:rPr>
        <w:t>a u koji se može izvršiti uvid, od dana objave tenderske dokumentacije na Portalu Direktorata za politiku javnih nabavki, do dana zakazanog za otvaranje ponuda kod kontakt osobe iz tačke I Poziva.</w:t>
      </w:r>
    </w:p>
    <w:p w:rsidR="00A06865" w:rsidRDefault="00A06865" w:rsidP="00AE5002">
      <w:pPr>
        <w:spacing w:after="0" w:line="240" w:lineRule="auto"/>
        <w:contextualSpacing/>
        <w:jc w:val="both"/>
        <w:rPr>
          <w:rFonts w:ascii="Times New Roman" w:hAnsi="Times New Roman" w:cs="Times New Roman"/>
          <w:sz w:val="24"/>
          <w:szCs w:val="24"/>
          <w:lang w:val="pl-PL"/>
        </w:rPr>
      </w:pPr>
    </w:p>
    <w:p w:rsidR="00CF4387" w:rsidRPr="003C6BB0" w:rsidRDefault="00CF4387" w:rsidP="00AE5002">
      <w:pPr>
        <w:spacing w:after="0" w:line="240" w:lineRule="auto"/>
        <w:contextualSpacing/>
        <w:jc w:val="both"/>
        <w:rPr>
          <w:rFonts w:ascii="Times New Roman" w:hAnsi="Times New Roman" w:cs="Times New Roman"/>
          <w:sz w:val="24"/>
          <w:szCs w:val="24"/>
          <w:lang w:val="pl-PL"/>
        </w:rPr>
      </w:pPr>
    </w:p>
    <w:p w:rsidR="00FD54F5" w:rsidRPr="003C6BB0" w:rsidRDefault="00FD54F5" w:rsidP="00FD54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3C6BB0">
        <w:rPr>
          <w:rFonts w:ascii="Times New Roman" w:hAnsi="Times New Roman" w:cs="Times New Roman"/>
          <w:b/>
          <w:lang w:val="sr-Latn-CS"/>
        </w:rPr>
        <w:t>POSEBNI ZAHTJEVI U POGLEDU PREDMETA JAVNE NABAVKE KOJI SU OD ZNAČAJA ZA IZRADU PONUDE I IZVRŠENJE UGOVORA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241B4F" w:rsidRPr="003C6BB0" w:rsidRDefault="00241B4F" w:rsidP="00241B4F">
      <w:pPr>
        <w:spacing w:after="0" w:line="240" w:lineRule="auto"/>
        <w:jc w:val="both"/>
        <w:rPr>
          <w:rFonts w:ascii="Times New Roman" w:hAnsi="Times New Roman" w:cs="Times New Roman"/>
          <w:b/>
          <w:sz w:val="24"/>
          <w:szCs w:val="24"/>
        </w:rPr>
      </w:pPr>
      <w:r w:rsidRPr="003C6BB0">
        <w:rPr>
          <w:rFonts w:ascii="Times New Roman" w:hAnsi="Times New Roman" w:cs="Times New Roman"/>
          <w:sz w:val="24"/>
          <w:szCs w:val="24"/>
        </w:rPr>
        <w:t>U skladu sa članom 123 stav 3 Zakona o planiranju prostora i izgradnji objekata, ponuđač je dužan da imenuje ovlašćenog građevinskog inženjera smjer hidrotehnika koji će rukovoditi građenjem objekata u cjelini, u skladu sa Zakonom o planiranju prostora i izgradnji objekata.</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Podaci o ovim licima upisuju se u izjavi o obrazovnim i profesionalnim kvalifikacijama ponuđača, odnosno kvalifikacijama rukovodećih lica i naročito kvalifikacijama lica koja su odgovorna koja su odgovorna za izvođenje konkretnih radova.</w:t>
      </w:r>
    </w:p>
    <w:p w:rsidR="00241B4F" w:rsidRPr="003C6BB0" w:rsidRDefault="00241B4F" w:rsidP="00241B4F">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nije potrebno  navoditi još neka druga lica.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lang w:val="sl-SI"/>
        </w:rPr>
        <w:t xml:space="preserve">Isplata radova vršiće se na žiro račun IZVOĐAČA br. __________________u </w:t>
      </w:r>
      <w:r w:rsidRPr="003C6BB0">
        <w:rPr>
          <w:rFonts w:ascii="Times New Roman" w:hAnsi="Times New Roman" w:cs="Times New Roman"/>
          <w:sz w:val="24"/>
          <w:szCs w:val="24"/>
          <w:lang w:val="pl-PL"/>
        </w:rPr>
        <w:t>roku od 30 dana od dana ovjere privremene, odnosno konačne situacije, od strane Nadzora i Naručioca</w:t>
      </w:r>
      <w:r w:rsidRPr="003C6BB0">
        <w:rPr>
          <w:rFonts w:ascii="Times New Roman" w:hAnsi="Times New Roman" w:cs="Times New Roman"/>
          <w:sz w:val="24"/>
          <w:szCs w:val="24"/>
        </w:rPr>
        <w:t>.</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Način plaćanja je: Virmanski,</w:t>
      </w:r>
      <w:r w:rsidRPr="003C6BB0">
        <w:rPr>
          <w:rFonts w:ascii="Times New Roman" w:hAnsi="Times New Roman" w:cs="Times New Roman"/>
          <w:sz w:val="24"/>
          <w:szCs w:val="24"/>
          <w:lang w:val="pl-PL"/>
        </w:rPr>
        <w:t xml:space="preserve"> putem privremenih situacija i konačne situacije</w:t>
      </w:r>
    </w:p>
    <w:p w:rsidR="00525138" w:rsidRPr="003C6BB0" w:rsidRDefault="00525138" w:rsidP="00525138">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763313" w:rsidRDefault="00525138" w:rsidP="00763313">
      <w:pPr>
        <w:spacing w:after="0" w:line="240" w:lineRule="auto"/>
        <w:jc w:val="both"/>
        <w:rPr>
          <w:rFonts w:ascii="Times Roman" w:hAnsi="Times Roman" w:cs="Times New Roman"/>
          <w:sz w:val="24"/>
          <w:szCs w:val="24"/>
        </w:rPr>
      </w:pPr>
      <w:r w:rsidRPr="003C6BB0">
        <w:rPr>
          <w:rFonts w:ascii="Times New Roman" w:hAnsi="Times New Roman" w:cs="Times New Roman"/>
          <w:iCs/>
          <w:sz w:val="24"/>
          <w:szCs w:val="24"/>
          <w:lang w:val="sr-Latn-CS"/>
        </w:rPr>
        <w:t xml:space="preserve">Rok izvršenja Ugovora je </w:t>
      </w:r>
      <w:r w:rsidRPr="003C6BB0">
        <w:rPr>
          <w:rFonts w:ascii="Times New Roman" w:hAnsi="Times New Roman" w:cs="Times New Roman"/>
          <w:sz w:val="24"/>
          <w:szCs w:val="24"/>
          <w:lang w:val="sr-Latn-CS" w:eastAsia="sr-Latn-CS"/>
        </w:rPr>
        <w:t> </w:t>
      </w:r>
      <w:r w:rsidR="00A57765">
        <w:rPr>
          <w:rFonts w:ascii="Times New Roman" w:hAnsi="Times New Roman" w:cs="Times New Roman"/>
          <w:sz w:val="24"/>
          <w:szCs w:val="24"/>
          <w:lang w:val="sr-Latn-CS" w:eastAsia="sr-Latn-CS"/>
        </w:rPr>
        <w:t>30</w:t>
      </w:r>
      <w:r w:rsidRPr="003C6BB0">
        <w:rPr>
          <w:rFonts w:ascii="Times New Roman" w:hAnsi="Times New Roman" w:cs="Times New Roman"/>
          <w:sz w:val="24"/>
          <w:szCs w:val="24"/>
          <w:lang w:val="sr-Latn-CS"/>
        </w:rPr>
        <w:t xml:space="preserve"> kalendarskih dana </w:t>
      </w:r>
      <w:r w:rsidR="00763313" w:rsidRPr="003C6BB0">
        <w:rPr>
          <w:rFonts w:ascii="Times New Roman" w:hAnsi="Times New Roman" w:cs="Times New Roman"/>
          <w:color w:val="000000"/>
          <w:sz w:val="24"/>
          <w:szCs w:val="24"/>
          <w:lang w:val="sr-Latn-CS"/>
        </w:rPr>
        <w:t xml:space="preserve">dana od </w:t>
      </w:r>
      <w:r w:rsidR="00763313">
        <w:rPr>
          <w:rFonts w:ascii="Times Roman" w:hAnsi="Times Roman" w:cs="Times New Roman"/>
          <w:sz w:val="24"/>
          <w:szCs w:val="24"/>
        </w:rPr>
        <w:t>dana uvođenja izvođača u posao;</w:t>
      </w:r>
    </w:p>
    <w:p w:rsidR="00763313" w:rsidRDefault="00763313" w:rsidP="00763313">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posao,u roku od  15 dana od dana prijave građenja Direktoratu za licenciranje i inspekcijski nadzor, Ministarstvo održivog razvoja i turizma.</w:t>
      </w:r>
      <w:r>
        <w:t xml:space="preserve"> </w:t>
      </w:r>
    </w:p>
    <w:p w:rsidR="00525138" w:rsidRPr="00763313" w:rsidRDefault="00763313" w:rsidP="00763313">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525138" w:rsidRPr="003C6BB0" w:rsidRDefault="00525138" w:rsidP="00525138">
      <w:pPr>
        <w:spacing w:after="0" w:line="20" w:lineRule="atLeast"/>
        <w:jc w:val="both"/>
        <w:rPr>
          <w:rFonts w:ascii="Times New Roman" w:hAnsi="Times New Roman" w:cs="Times New Roman"/>
          <w:sz w:val="24"/>
          <w:szCs w:val="24"/>
          <w:lang w:val="sr-Latn-CS"/>
        </w:rPr>
      </w:pPr>
      <w:r w:rsidRPr="003C6BB0">
        <w:rPr>
          <w:rFonts w:ascii="Times New Roman" w:hAnsi="Times New Roman" w:cs="Times New Roman"/>
          <w:sz w:val="24"/>
          <w:szCs w:val="24"/>
          <w:lang w:val="sr-Latn-CS"/>
        </w:rPr>
        <w:t>Mjesto izvršenja ugovora je Opština Bar.</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Organizaciju i priključenje gradilišta na instalacije elektrike, vodovoda, kanalizacije, PTT, IZVODJAČ obezbedjuje sam i o svom trošku.</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color w:val="000000"/>
          <w:sz w:val="24"/>
          <w:szCs w:val="24"/>
        </w:rPr>
        <w:t>Način sprovođenja kontrole kvaliteta:</w:t>
      </w:r>
      <w:r w:rsidR="00A57765">
        <w:rPr>
          <w:rFonts w:ascii="Times New Roman" w:hAnsi="Times New Roman" w:cs="Times New Roman"/>
          <w:b/>
          <w:color w:val="000000"/>
          <w:sz w:val="24"/>
          <w:szCs w:val="24"/>
        </w:rPr>
        <w:t xml:space="preserve"> </w:t>
      </w:r>
      <w:r w:rsidRPr="003C6BB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nadzornog organa, naručilac će o tome obavijestiti izvodjača.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525138" w:rsidRPr="003C6BB0" w:rsidRDefault="00525138" w:rsidP="00525138">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525138" w:rsidRPr="003C6BB0" w:rsidRDefault="00525138" w:rsidP="00525138">
      <w:pPr>
        <w:spacing w:after="0" w:line="20" w:lineRule="atLeast"/>
        <w:jc w:val="both"/>
        <w:rPr>
          <w:rFonts w:ascii="Times New Roman" w:hAnsi="Times New Roman" w:cs="Times New Roman"/>
          <w:bCs/>
          <w:sz w:val="24"/>
          <w:szCs w:val="24"/>
          <w:lang w:val="sr-Latn-CS"/>
        </w:rPr>
      </w:pP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Nadzorni organ ima pravo da naredi IZVODJAČU da  otkloni izvedene radove koji nisu u skladu sa </w:t>
      </w:r>
      <w:r w:rsidRPr="003C6BB0">
        <w:rPr>
          <w:rFonts w:ascii="Times New Roman" w:hAnsi="Times New Roman" w:cs="Times New Roman"/>
          <w:sz w:val="24"/>
          <w:szCs w:val="24"/>
          <w:lang w:val="pl-PL"/>
        </w:rPr>
        <w:t>opisom, bitnim karakterstikama i obimom radova definisanim Tenderskom dokumentacijom i Ponudom</w:t>
      </w:r>
      <w:r w:rsidRPr="003C6BB0">
        <w:rPr>
          <w:rFonts w:ascii="Times New Roman" w:hAnsi="Times New Roman" w:cs="Times New Roman"/>
          <w:sz w:val="24"/>
          <w:szCs w:val="24"/>
          <w:lang w:val="sl-SI"/>
        </w:rPr>
        <w:t>.</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3C6BB0">
        <w:rPr>
          <w:rFonts w:ascii="Times New Roman" w:hAnsi="Times New Roman" w:cs="Times New Roman"/>
          <w:sz w:val="24"/>
          <w:szCs w:val="24"/>
          <w:lang w:val="pl-PL"/>
        </w:rPr>
        <w:t xml:space="preserve">opisom, bitnim karakterstikama i obimom definisanim tenderskom dokumentacijom </w:t>
      </w:r>
      <w:r w:rsidRPr="003C6BB0">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3C6BB0">
        <w:rPr>
          <w:rFonts w:ascii="Times New Roman" w:hAnsi="Times New Roman" w:cs="Times New Roman"/>
          <w:sz w:val="24"/>
          <w:szCs w:val="24"/>
          <w:lang w:val="pl-PL"/>
        </w:rPr>
        <w:t>opisima, bitnim karakterstikama i obimom definisanim tenderskom dokumentacijom.</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3C6BB0">
        <w:rPr>
          <w:rFonts w:ascii="Times New Roman" w:hAnsi="Times New Roman" w:cs="Times New Roman"/>
          <w:sz w:val="24"/>
          <w:szCs w:val="24"/>
          <w:lang w:val="pl-PL"/>
        </w:rPr>
        <w:t>opisu, bitnim karakterstikama i obimu definisanim Tenderskom dokumentacijom i Ponudom.</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Troškove ovog ispitivanja plaća izvodjač koji ima pravo da traži njihovu nadoknadu od naručioca, ako ovaj nije bio u pravu.</w:t>
      </w:r>
    </w:p>
    <w:p w:rsidR="00525138" w:rsidRPr="003C6BB0" w:rsidRDefault="00525138" w:rsidP="00525138">
      <w:pPr>
        <w:tabs>
          <w:tab w:val="left" w:pos="540"/>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Materijal za koji se utvrdi da ne odgovara </w:t>
      </w:r>
      <w:r w:rsidRPr="003C6BB0">
        <w:rPr>
          <w:rFonts w:ascii="Times New Roman" w:hAnsi="Times New Roman" w:cs="Times New Roman"/>
          <w:sz w:val="24"/>
          <w:szCs w:val="24"/>
          <w:lang w:val="pl-PL"/>
        </w:rPr>
        <w:t>opisu, bitnim karakteristikama i obimu definisanim Tenderskom dokumentacijom i Ponudom</w:t>
      </w:r>
      <w:r w:rsidRPr="003C6BB0">
        <w:rPr>
          <w:rFonts w:ascii="Times New Roman" w:hAnsi="Times New Roman" w:cs="Times New Roman"/>
          <w:sz w:val="24"/>
          <w:szCs w:val="24"/>
          <w:lang w:val="sl-SI"/>
        </w:rPr>
        <w:t>, izvodjač mora o svom trošku da ukloni sa gradilišta u roku koji mu odredi Nadzorni organ.</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sz w:val="24"/>
          <w:szCs w:val="24"/>
        </w:rPr>
        <w:t>Garancije kvaliteta</w:t>
      </w:r>
      <w:r w:rsidRPr="003C6BB0">
        <w:rPr>
          <w:rFonts w:ascii="Times New Roman" w:hAnsi="Times New Roman" w:cs="Times New Roman"/>
          <w:sz w:val="24"/>
          <w:szCs w:val="24"/>
        </w:rPr>
        <w:t xml:space="preserve">: sav ugrađeni materijal i oprema moraju odgovarati </w:t>
      </w:r>
      <w:r w:rsidRPr="003C6BB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3C6BB0">
        <w:rPr>
          <w:rFonts w:ascii="Times New Roman" w:hAnsi="Times New Roman" w:cs="Times New Roman"/>
          <w:sz w:val="24"/>
          <w:szCs w:val="24"/>
          <w:lang w:val="sl-SI"/>
        </w:rPr>
        <w:t xml:space="preserve"> Sve troškove ispitivanja materijala i opreme snosi Izvodjač.</w:t>
      </w:r>
    </w:p>
    <w:p w:rsidR="00525138" w:rsidRPr="003C6BB0" w:rsidRDefault="00525138" w:rsidP="00525138">
      <w:pPr>
        <w:pStyle w:val="BodyText"/>
        <w:tabs>
          <w:tab w:val="left" w:pos="0"/>
        </w:tabs>
        <w:spacing w:line="20" w:lineRule="atLeast"/>
        <w:rPr>
          <w:sz w:val="24"/>
          <w:szCs w:val="24"/>
          <w:lang w:val="sl-SI"/>
        </w:rPr>
      </w:pPr>
      <w:r w:rsidRPr="003C6BB0">
        <w:rPr>
          <w:sz w:val="24"/>
          <w:szCs w:val="24"/>
          <w:lang w:val="sl-SI"/>
        </w:rPr>
        <w:t>Izvodjač je dužan da prije uvođenja u posao obavijesti  naručioca o imenovanju ovlašćenog lica koje će rukovoditi radovima u skladu sa zakonom o planiranju prostora i izgradnji objekata.</w:t>
      </w:r>
    </w:p>
    <w:p w:rsidR="00525138" w:rsidRPr="003C6BB0" w:rsidRDefault="00525138" w:rsidP="00525138">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525138" w:rsidRPr="003C6BB0" w:rsidRDefault="00525138" w:rsidP="00525138">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bez krivice Naručioca ne završi radove koji su predmet ovog ugovora u ugovorenom roku, dužan je Naručiocu platiti na ime ugovorene kazne penale 1,0 %</w:t>
      </w:r>
      <w:r w:rsidRPr="003C6BB0">
        <w:rPr>
          <w:rFonts w:ascii="Times New Roman" w:hAnsi="Times New Roman" w:cs="Times New Roman"/>
          <w:sz w:val="24"/>
          <w:szCs w:val="24"/>
          <w:vertAlign w:val="subscript"/>
        </w:rPr>
        <w:t>0</w:t>
      </w:r>
      <w:r w:rsidRPr="003C6BB0">
        <w:rPr>
          <w:rFonts w:ascii="Times New Roman" w:hAnsi="Times New Roman" w:cs="Times New Roman"/>
          <w:sz w:val="24"/>
          <w:szCs w:val="24"/>
        </w:rPr>
        <w:t xml:space="preserve"> (jedan promil) od ugovorene cijene radova za svaki dan prekoračenja ugovorenog roka završetka radova. Visina ugovorene kazne ne može preći 5% od ugovorene cijene radova. </w:t>
      </w:r>
    </w:p>
    <w:p w:rsidR="00525138" w:rsidRPr="003C6BB0" w:rsidRDefault="00525138" w:rsidP="00525138">
      <w:pPr>
        <w:spacing w:after="0" w:line="240" w:lineRule="auto"/>
        <w:jc w:val="both"/>
        <w:rPr>
          <w:rFonts w:ascii="Times New Roman" w:hAnsi="Times New Roman" w:cs="Times New Roman"/>
          <w:sz w:val="24"/>
          <w:szCs w:val="24"/>
          <w:lang w:val="sr-Latn-CS"/>
        </w:rPr>
      </w:pPr>
      <w:r w:rsidRPr="003C6BB0">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dužan platiti ugovorenu kaznu (penale) bez opomene Naručioca, a Naručioc ovlašćen da ih naplati – odbije na teret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ača. </w:t>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Plaćanje ugovorene kazne (penala) ne osloba</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ača obaveze da u cjelosti završi ugovorene radove.</w:t>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p>
    <w:p w:rsidR="00525138" w:rsidRPr="003C6BB0" w:rsidRDefault="00525138" w:rsidP="00525138">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Naručiocu nastane šteta zbog prekoračenja ugovorenog roka završetka radova u iznosu većem od ugovorenih i obračunatih penala – kazne, tada je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 dužan da plati  Naručiocu pored ugovorene kazne (penale) i iznos naknade štete koji prelazi visinu ugovorene kazne. </w:t>
      </w: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rPr>
        <w:t>Izvođač je dužan da  prije zaključivanja ovog ugovora dostavi naručiocu:</w:t>
      </w:r>
    </w:p>
    <w:p w:rsidR="00525138" w:rsidRPr="003C6BB0" w:rsidRDefault="00525138" w:rsidP="00525138">
      <w:pPr>
        <w:autoSpaceDE w:val="0"/>
        <w:autoSpaceDN w:val="0"/>
        <w:adjustRightInd w:val="0"/>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-garanciju za dobro izvršenje ugovora u iznosu od 5% od vrijednosti ugovora, sa rokom važnosti </w:t>
      </w:r>
      <w:r w:rsidRPr="003C6BB0">
        <w:rPr>
          <w:rFonts w:ascii="Times New Roman" w:hAnsi="Times New Roman" w:cs="Times New Roman"/>
          <w:color w:val="000000"/>
          <w:sz w:val="24"/>
          <w:szCs w:val="24"/>
        </w:rPr>
        <w:t xml:space="preserve">za vrijeme </w:t>
      </w:r>
      <w:r w:rsidRPr="003C6BB0">
        <w:rPr>
          <w:rFonts w:ascii="Times New Roman" w:hAnsi="Times New Roman" w:cs="Times New Roman"/>
          <w:iCs/>
          <w:sz w:val="24"/>
          <w:szCs w:val="24"/>
          <w:lang w:val="sr-Latn-CS"/>
        </w:rPr>
        <w:t>roka izvršenja Ugovora</w:t>
      </w:r>
      <w:r w:rsidRPr="003C6BB0">
        <w:rPr>
          <w:rFonts w:ascii="Times New Roman" w:hAnsi="Times New Roman" w:cs="Times New Roman"/>
          <w:color w:val="000000"/>
          <w:sz w:val="24"/>
          <w:szCs w:val="24"/>
        </w:rPr>
        <w:t>.</w:t>
      </w:r>
      <w:r w:rsidRPr="003C6BB0">
        <w:rPr>
          <w:rFonts w:ascii="Times New Roman" w:hAnsi="Times New Roman" w:cs="Times New Roman"/>
          <w:sz w:val="24"/>
          <w:szCs w:val="24"/>
          <w:lang w:val="es-ES"/>
        </w:rPr>
        <w:t xml:space="preserve"> Ova garancija mora da je bezuslovna i plativa na prvi poziv naručioca nakon nastanka razloga na koji se odnosi.</w:t>
      </w:r>
      <w:r w:rsidRPr="003C6BB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525138" w:rsidRPr="003C6BB0" w:rsidRDefault="00525138" w:rsidP="00525138">
      <w:pPr>
        <w:spacing w:after="0" w:line="20" w:lineRule="atLeast"/>
        <w:jc w:val="both"/>
        <w:rPr>
          <w:rFonts w:ascii="Times New Roman" w:hAnsi="Times New Roman" w:cs="Times New Roman"/>
          <w:sz w:val="24"/>
          <w:szCs w:val="24"/>
        </w:rPr>
      </w:pPr>
      <w:r w:rsidRPr="003C6BB0">
        <w:rPr>
          <w:rFonts w:ascii="Times New Roman" w:hAnsi="Times New Roman" w:cs="Times New Roman"/>
          <w:b/>
          <w:sz w:val="24"/>
          <w:szCs w:val="24"/>
        </w:rPr>
        <w:t>Garantni rok</w:t>
      </w:r>
      <w:r w:rsidRPr="003C6BB0">
        <w:rPr>
          <w:rFonts w:ascii="Times New Roman" w:hAnsi="Times New Roman" w:cs="Times New Roman"/>
          <w:sz w:val="24"/>
          <w:szCs w:val="24"/>
        </w:rPr>
        <w:t>: 2 godine od dana primopredaje izvedenih radova i konačnog obračuna izvedenih radova. Izvodjač je dužan da o svom trošku otkloni sve nedostatke na izvedenim radovima, koji se pokažu u toku gar</w:t>
      </w:r>
      <w:r w:rsidR="00285DF2">
        <w:rPr>
          <w:rFonts w:ascii="Times New Roman" w:hAnsi="Times New Roman" w:cs="Times New Roman"/>
          <w:sz w:val="24"/>
          <w:szCs w:val="24"/>
        </w:rPr>
        <w:t>antnog roka u roku u dva dana o</w:t>
      </w:r>
      <w:r w:rsidRPr="003C6BB0">
        <w:rPr>
          <w:rFonts w:ascii="Times New Roman" w:hAnsi="Times New Roman" w:cs="Times New Roman"/>
          <w:sz w:val="24"/>
          <w:szCs w:val="24"/>
        </w:rPr>
        <w:t xml:space="preserve">d dana dostavljanja zahtjeva o otklanjanju nedostataka od strane Naručioca.  </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Obavijest da su radovi završeni izvodjač podnosi naručiocu preko Nadzornog organa.</w:t>
      </w:r>
    </w:p>
    <w:p w:rsidR="00525138" w:rsidRPr="003C6BB0" w:rsidRDefault="00525138" w:rsidP="00525138">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ne može raskinuti zbog neispunjenja neznatnog dijela ugovorene obaveze.</w:t>
      </w:r>
    </w:p>
    <w:p w:rsidR="00525138" w:rsidRPr="003C6BB0" w:rsidRDefault="00525138" w:rsidP="00525138">
      <w:pPr>
        <w:spacing w:after="0" w:line="20" w:lineRule="atLeast"/>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525138" w:rsidRPr="003C6BB0" w:rsidRDefault="00525138" w:rsidP="00525138">
      <w:pPr>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A06865" w:rsidRPr="003C6BB0" w:rsidRDefault="00A06865" w:rsidP="00AE5002">
      <w:pPr>
        <w:spacing w:after="0" w:line="240" w:lineRule="auto"/>
        <w:contextualSpacing/>
        <w:jc w:val="both"/>
        <w:rPr>
          <w:rFonts w:ascii="Times New Roman" w:hAnsi="Times New Roman" w:cs="Times New Roman"/>
          <w:sz w:val="24"/>
          <w:szCs w:val="24"/>
          <w:lang w:val="pl-PL"/>
        </w:rPr>
      </w:pPr>
    </w:p>
    <w:p w:rsidR="00FD54F5" w:rsidRDefault="00FD54F5" w:rsidP="00AE5002">
      <w:pPr>
        <w:spacing w:after="0" w:line="240" w:lineRule="auto"/>
        <w:contextualSpacing/>
        <w:jc w:val="both"/>
        <w:rPr>
          <w:rFonts w:ascii="Times New Roman" w:hAnsi="Times New Roman" w:cs="Times New Roman"/>
          <w:sz w:val="24"/>
          <w:szCs w:val="24"/>
          <w:lang w:val="pl-PL"/>
        </w:rPr>
      </w:pPr>
    </w:p>
    <w:p w:rsidR="00B67DF0" w:rsidRDefault="00B67DF0" w:rsidP="00AE5002">
      <w:pPr>
        <w:spacing w:after="0" w:line="240" w:lineRule="auto"/>
        <w:contextualSpacing/>
        <w:jc w:val="both"/>
        <w:rPr>
          <w:rFonts w:ascii="Times New Roman" w:hAnsi="Times New Roman" w:cs="Times New Roman"/>
          <w:sz w:val="24"/>
          <w:szCs w:val="24"/>
          <w:lang w:val="pl-PL"/>
        </w:rPr>
      </w:pPr>
    </w:p>
    <w:p w:rsidR="00B67DF0" w:rsidRDefault="00B67DF0" w:rsidP="00AE5002">
      <w:pPr>
        <w:spacing w:after="0" w:line="240" w:lineRule="auto"/>
        <w:contextualSpacing/>
        <w:jc w:val="both"/>
        <w:rPr>
          <w:rFonts w:ascii="Times New Roman" w:hAnsi="Times New Roman" w:cs="Times New Roman"/>
          <w:sz w:val="24"/>
          <w:szCs w:val="24"/>
          <w:lang w:val="pl-PL"/>
        </w:rPr>
      </w:pPr>
    </w:p>
    <w:p w:rsidR="00B67DF0" w:rsidRDefault="00B67DF0" w:rsidP="00AE5002">
      <w:pPr>
        <w:spacing w:after="0" w:line="240" w:lineRule="auto"/>
        <w:contextualSpacing/>
        <w:jc w:val="both"/>
        <w:rPr>
          <w:rFonts w:ascii="Times New Roman" w:hAnsi="Times New Roman" w:cs="Times New Roman"/>
          <w:sz w:val="24"/>
          <w:szCs w:val="24"/>
          <w:lang w:val="pl-PL"/>
        </w:rPr>
      </w:pPr>
    </w:p>
    <w:p w:rsidR="001F28E2" w:rsidRPr="003C6BB0" w:rsidRDefault="001F28E2" w:rsidP="00AE5002">
      <w:pPr>
        <w:spacing w:after="0" w:line="240" w:lineRule="auto"/>
        <w:contextualSpacing/>
        <w:jc w:val="both"/>
        <w:rPr>
          <w:rFonts w:ascii="Times New Roman" w:hAnsi="Times New Roman" w:cs="Times New Roman"/>
          <w:sz w:val="24"/>
          <w:szCs w:val="24"/>
          <w:lang w:val="pl-PL"/>
        </w:rPr>
      </w:pPr>
    </w:p>
    <w:p w:rsidR="00777F0A" w:rsidRPr="003C6BB0" w:rsidRDefault="00777F0A" w:rsidP="00AE5002">
      <w:pPr>
        <w:spacing w:after="0" w:line="240" w:lineRule="auto"/>
        <w:contextualSpacing/>
        <w:jc w:val="both"/>
        <w:rPr>
          <w:rFonts w:ascii="Times New Roman" w:hAnsi="Times New Roman" w:cs="Times New Roman"/>
          <w:b/>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6"/>
      <w:bookmarkEnd w:id="6"/>
      <w:r w:rsidRPr="003C6BB0">
        <w:rPr>
          <w:i w:val="0"/>
          <w:iCs w:val="0"/>
          <w:color w:val="000000"/>
          <w:u w:val="none"/>
        </w:rPr>
        <w:t>IZJAVA NARUČIOCA DA ĆE UREDNO IZMIRIVATI OBAVEZE PREMA IZABRANOM PONUĐAČU</w:t>
      </w:r>
      <w:r w:rsidRPr="003C6BB0">
        <w:rPr>
          <w:rStyle w:val="FootnoteReference"/>
          <w:i w:val="0"/>
          <w:iCs w:val="0"/>
          <w:color w:val="000000"/>
          <w:u w:val="none"/>
        </w:rPr>
        <w:footnoteReference w:id="1"/>
      </w:r>
      <w:bookmarkEnd w:id="8"/>
    </w:p>
    <w:p w:rsidR="00D65C8A" w:rsidRPr="003C6BB0" w:rsidRDefault="00D65C8A" w:rsidP="00D65C8A">
      <w:pPr>
        <w:tabs>
          <w:tab w:val="left" w:pos="1950"/>
        </w:tabs>
        <w:rPr>
          <w:rFonts w:ascii="Times New Roman" w:hAnsi="Times New Roman" w:cs="Times New Roman"/>
          <w:color w:val="000000"/>
        </w:rPr>
      </w:pPr>
    </w:p>
    <w:p w:rsidR="00C14E47" w:rsidRDefault="00C14E47" w:rsidP="00C14E47">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C14E47" w:rsidRDefault="00C14E47" w:rsidP="00C14E4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34AEB">
        <w:rPr>
          <w:rFonts w:ascii="Times New Roman" w:hAnsi="Times New Roman" w:cs="Times New Roman"/>
          <w:color w:val="000000"/>
          <w:sz w:val="24"/>
          <w:szCs w:val="24"/>
          <w:lang w:val="pl-PL"/>
        </w:rPr>
        <w:t>3928</w:t>
      </w:r>
    </w:p>
    <w:p w:rsidR="00C14E47" w:rsidRPr="00852493" w:rsidRDefault="00C14E47" w:rsidP="00C14E4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34AEB">
        <w:rPr>
          <w:rFonts w:ascii="Times New Roman" w:hAnsi="Times New Roman" w:cs="Times New Roman"/>
          <w:color w:val="000000"/>
          <w:sz w:val="24"/>
          <w:szCs w:val="24"/>
          <w:lang w:val="pl-PL"/>
        </w:rPr>
        <w:t>17.12.</w:t>
      </w:r>
      <w:r>
        <w:rPr>
          <w:rFonts w:ascii="Times New Roman" w:hAnsi="Times New Roman" w:cs="Times New Roman"/>
          <w:color w:val="000000"/>
          <w:sz w:val="24"/>
          <w:szCs w:val="24"/>
          <w:lang w:val="pl-PL"/>
        </w:rPr>
        <w:t>2019. godine</w:t>
      </w:r>
    </w:p>
    <w:p w:rsidR="00C14E47" w:rsidRPr="007D34F3" w:rsidRDefault="00C14E47" w:rsidP="00C14E47">
      <w:pPr>
        <w:spacing w:after="0" w:line="240" w:lineRule="auto"/>
        <w:jc w:val="both"/>
        <w:rPr>
          <w:rFonts w:ascii="Times New Roman" w:hAnsi="Times New Roman" w:cs="Times New Roman"/>
          <w:color w:val="000000"/>
          <w:sz w:val="24"/>
          <w:szCs w:val="24"/>
          <w:lang w:val="pl-PL"/>
        </w:rPr>
      </w:pPr>
    </w:p>
    <w:p w:rsidR="00C14E47" w:rsidRPr="00852493" w:rsidRDefault="00C14E47" w:rsidP="00C14E47">
      <w:pPr>
        <w:spacing w:after="0" w:line="240" w:lineRule="auto"/>
        <w:jc w:val="both"/>
        <w:rPr>
          <w:rFonts w:ascii="Times New Roman" w:hAnsi="Times New Roman" w:cs="Times New Roman"/>
          <w:color w:val="000000"/>
          <w:sz w:val="24"/>
          <w:szCs w:val="24"/>
          <w:lang w:val="pl-PL"/>
        </w:rPr>
      </w:pPr>
    </w:p>
    <w:p w:rsidR="00C14E47" w:rsidRPr="00852493" w:rsidRDefault="00C14E47" w:rsidP="00C14E47">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Predsjednik, kao ovlašćeno lice Opštine Bar, daje</w:t>
      </w:r>
    </w:p>
    <w:p w:rsidR="00C14E47" w:rsidRPr="00852493" w:rsidRDefault="00C14E47" w:rsidP="00C14E47">
      <w:pPr>
        <w:spacing w:after="0" w:line="240" w:lineRule="auto"/>
        <w:jc w:val="both"/>
        <w:rPr>
          <w:rFonts w:ascii="Times New Roman" w:hAnsi="Times New Roman" w:cs="Times New Roman"/>
          <w:color w:val="000000"/>
          <w:sz w:val="24"/>
          <w:szCs w:val="24"/>
          <w:lang w:val="pl-PL"/>
        </w:rPr>
      </w:pPr>
    </w:p>
    <w:p w:rsidR="00C14E47" w:rsidRPr="00852493" w:rsidRDefault="00C14E47" w:rsidP="00C14E47">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14E47" w:rsidRPr="00852493" w:rsidRDefault="00C14E47" w:rsidP="00C14E47">
      <w:pPr>
        <w:spacing w:after="0" w:line="240" w:lineRule="auto"/>
        <w:jc w:val="both"/>
        <w:rPr>
          <w:rFonts w:ascii="Times New Roman" w:hAnsi="Times New Roman" w:cs="Times New Roman"/>
          <w:color w:val="000000"/>
          <w:sz w:val="24"/>
          <w:szCs w:val="24"/>
          <w:lang w:val="pl-PL"/>
        </w:rPr>
      </w:pPr>
    </w:p>
    <w:p w:rsidR="00C14E47" w:rsidRPr="00852493" w:rsidRDefault="00C14E47" w:rsidP="00C14E47">
      <w:pPr>
        <w:spacing w:after="0" w:line="240" w:lineRule="auto"/>
        <w:jc w:val="both"/>
        <w:rPr>
          <w:rFonts w:ascii="Times New Roman" w:hAnsi="Times New Roman" w:cs="Times New Roman"/>
          <w:color w:val="000000"/>
          <w:sz w:val="24"/>
          <w:szCs w:val="24"/>
          <w:lang w:val="pl-PL"/>
        </w:rPr>
      </w:pPr>
    </w:p>
    <w:p w:rsidR="00C14E47" w:rsidRPr="0052027F" w:rsidRDefault="00C14E47" w:rsidP="00C14E47">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Amandman III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 xml:space="preserve">01-3141 </w:t>
      </w:r>
      <w:r w:rsidRPr="007D34F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28.10.2019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sidRPr="00453DA0">
        <w:rPr>
          <w:rFonts w:ascii="Times New Roman" w:hAnsi="Times New Roman" w:cs="Times New Roman"/>
          <w:sz w:val="24"/>
          <w:szCs w:val="24"/>
        </w:rPr>
        <w:t>i</w:t>
      </w:r>
      <w:r>
        <w:rPr>
          <w:rFonts w:ascii="Times New Roman" w:hAnsi="Times New Roman" w:cs="Times New Roman"/>
          <w:sz w:val="24"/>
          <w:szCs w:val="24"/>
        </w:rPr>
        <w:t xml:space="preserve">zvođenje radova </w:t>
      </w:r>
      <w:r w:rsidRPr="0052027F">
        <w:rPr>
          <w:rFonts w:ascii="Times New Roman" w:hAnsi="Times New Roman" w:cs="Times New Roman"/>
          <w:sz w:val="24"/>
          <w:szCs w:val="24"/>
        </w:rPr>
        <w:t>na priključku objekata na fekalnu kanalizaciju u naselju Polje</w:t>
      </w:r>
      <w:r w:rsidRPr="0052027F">
        <w:rPr>
          <w:rFonts w:ascii="Times New Roman" w:hAnsi="Times New Roman" w:cs="Times New Roman"/>
          <w:color w:val="000000"/>
          <w:sz w:val="24"/>
          <w:szCs w:val="24"/>
          <w:lang w:val="pl-PL"/>
        </w:rPr>
        <w:t>, uredno vršiti plaćanja preuzetih obaveza, po utvrđenoj dinamici.</w:t>
      </w:r>
    </w:p>
    <w:p w:rsidR="00C14E47" w:rsidRPr="0052027F" w:rsidRDefault="00C14E47" w:rsidP="00C14E47">
      <w:pPr>
        <w:spacing w:after="0" w:line="240" w:lineRule="auto"/>
        <w:jc w:val="both"/>
        <w:rPr>
          <w:rFonts w:ascii="Times New Roman" w:hAnsi="Times New Roman" w:cs="Times New Roman"/>
          <w:color w:val="000000"/>
          <w:sz w:val="24"/>
          <w:szCs w:val="24"/>
          <w:lang w:val="pl-PL"/>
        </w:rPr>
      </w:pPr>
    </w:p>
    <w:p w:rsidR="00C14E47" w:rsidRPr="007D34F3" w:rsidRDefault="00C14E47" w:rsidP="00C14E47">
      <w:pPr>
        <w:pStyle w:val="BodyText"/>
        <w:ind w:left="360"/>
        <w:rPr>
          <w:i/>
          <w:iCs/>
          <w:color w:val="000000"/>
          <w:sz w:val="24"/>
          <w:szCs w:val="24"/>
          <w:lang w:val="sr-Latn-CS"/>
        </w:rPr>
      </w:pPr>
    </w:p>
    <w:p w:rsidR="00C14E47" w:rsidRPr="009C0C74" w:rsidRDefault="00C14E47" w:rsidP="00C14E47">
      <w:pPr>
        <w:tabs>
          <w:tab w:val="left" w:pos="1950"/>
        </w:tabs>
        <w:rPr>
          <w:rFonts w:ascii="Times New Roman" w:hAnsi="Times New Roman" w:cs="Times New Roman"/>
          <w:i/>
          <w:iCs/>
          <w:color w:val="000000"/>
        </w:rPr>
      </w:pPr>
    </w:p>
    <w:p w:rsidR="00C14E47" w:rsidRPr="00852493" w:rsidRDefault="00C14E47" w:rsidP="00C14E47">
      <w:pPr>
        <w:pStyle w:val="BodyText"/>
        <w:ind w:left="360"/>
        <w:rPr>
          <w:i/>
          <w:iCs/>
          <w:color w:val="000000"/>
          <w:sz w:val="24"/>
          <w:szCs w:val="24"/>
          <w:lang w:val="sr-Latn-CS"/>
        </w:rPr>
      </w:pPr>
    </w:p>
    <w:p w:rsidR="00C14E47" w:rsidRPr="00852493" w:rsidRDefault="00C14E47" w:rsidP="00C14E47">
      <w:pPr>
        <w:tabs>
          <w:tab w:val="left" w:pos="1950"/>
        </w:tabs>
        <w:rPr>
          <w:rFonts w:ascii="Times New Roman" w:hAnsi="Times New Roman" w:cs="Times New Roman"/>
          <w:color w:val="000000"/>
        </w:rPr>
      </w:pPr>
    </w:p>
    <w:p w:rsidR="00C14E47" w:rsidRPr="007D34F3" w:rsidRDefault="00C14E47" w:rsidP="00C14E47">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C14E47" w:rsidRDefault="00C14E47" w:rsidP="00C14E47">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Dušan Raičević</w:t>
      </w:r>
    </w:p>
    <w:p w:rsidR="00C14E47" w:rsidRDefault="00C14E47" w:rsidP="00C14E47">
      <w:pPr>
        <w:spacing w:after="0" w:line="240" w:lineRule="auto"/>
        <w:ind w:left="2124" w:firstLine="708"/>
        <w:jc w:val="center"/>
        <w:rPr>
          <w:rFonts w:ascii="Times New Roman" w:hAnsi="Times New Roman" w:cs="Times New Roman"/>
          <w:color w:val="000000"/>
          <w:sz w:val="24"/>
          <w:szCs w:val="24"/>
          <w:lang w:val="pl-PL"/>
        </w:rPr>
      </w:pPr>
    </w:p>
    <w:p w:rsidR="00C14E47" w:rsidRPr="00852493" w:rsidRDefault="00C14E47" w:rsidP="00C14E47">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C14E47" w:rsidRPr="00852493" w:rsidRDefault="00C14E47" w:rsidP="00C14E47">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14E47" w:rsidRPr="00852493" w:rsidRDefault="00C14E47" w:rsidP="00C14E47">
      <w:pPr>
        <w:tabs>
          <w:tab w:val="left" w:pos="1950"/>
        </w:tabs>
        <w:rPr>
          <w:rFonts w:ascii="Times New Roman" w:hAnsi="Times New Roman" w:cs="Times New Roman"/>
          <w:color w:val="000000"/>
        </w:rPr>
      </w:pPr>
    </w:p>
    <w:p w:rsidR="00C14E47" w:rsidRPr="00852493" w:rsidRDefault="00C14E47" w:rsidP="00C14E47">
      <w:pPr>
        <w:tabs>
          <w:tab w:val="left" w:pos="1950"/>
        </w:tabs>
        <w:rPr>
          <w:rFonts w:ascii="Times New Roman" w:hAnsi="Times New Roman" w:cs="Times New Roman"/>
          <w:color w:val="000000"/>
        </w:rPr>
      </w:pPr>
    </w:p>
    <w:p w:rsidR="00C14E47" w:rsidRPr="00852493" w:rsidRDefault="00C14E47" w:rsidP="00C14E47">
      <w:pPr>
        <w:tabs>
          <w:tab w:val="left" w:pos="1950"/>
        </w:tabs>
        <w:rPr>
          <w:rFonts w:ascii="Times New Roman" w:hAnsi="Times New Roman" w:cs="Times New Roman"/>
          <w:color w:val="000000"/>
        </w:rPr>
      </w:pPr>
    </w:p>
    <w:p w:rsidR="00C14E47" w:rsidRDefault="00C14E47" w:rsidP="00C14E47">
      <w:pPr>
        <w:tabs>
          <w:tab w:val="left" w:pos="1950"/>
        </w:tabs>
        <w:rPr>
          <w:rFonts w:ascii="Times New Roman" w:hAnsi="Times New Roman" w:cs="Times New Roman"/>
          <w:color w:val="000000"/>
        </w:rPr>
      </w:pPr>
    </w:p>
    <w:p w:rsidR="00B67DF0" w:rsidRPr="00852493" w:rsidRDefault="00B67DF0" w:rsidP="00C14E47">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Default="001F28E2" w:rsidP="00B9680F">
      <w:pPr>
        <w:tabs>
          <w:tab w:val="left" w:pos="1950"/>
        </w:tabs>
        <w:rPr>
          <w:rFonts w:ascii="Times New Roman" w:hAnsi="Times New Roman" w:cs="Times New Roman"/>
          <w:color w:val="000000"/>
        </w:rPr>
      </w:pPr>
    </w:p>
    <w:p w:rsidR="001F28E2" w:rsidRPr="00B9680F" w:rsidRDefault="001F28E2" w:rsidP="00B9680F">
      <w:pPr>
        <w:tabs>
          <w:tab w:val="left" w:pos="1950"/>
        </w:tabs>
        <w:rPr>
          <w:rFonts w:ascii="Times New Roman" w:hAnsi="Times New Roman" w:cs="Times New Roman"/>
          <w:i/>
          <w:iCs/>
          <w:color w:val="000000"/>
        </w:rPr>
      </w:pPr>
    </w:p>
    <w:p w:rsidR="0052027F" w:rsidRPr="003C6BB0" w:rsidRDefault="0052027F" w:rsidP="0052027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7391747"/>
      <w:r w:rsidRPr="003C6BB0">
        <w:rPr>
          <w:i w:val="0"/>
          <w:iCs w:val="0"/>
          <w:color w:val="000000"/>
          <w:u w:val="none"/>
        </w:rPr>
        <w:t>IZJAVA NARUČIOCA (</w:t>
      </w:r>
      <w:r w:rsidRPr="003C6BB0">
        <w:rPr>
          <w:i w:val="0"/>
          <w:iCs w:val="0"/>
          <w:color w:val="000000"/>
          <w:sz w:val="20"/>
          <w:szCs w:val="20"/>
          <w:u w:val="none"/>
        </w:rPr>
        <w:t xml:space="preserve">OVLAŠĆENO LICE, SLUŽBENIK ZA JAVNE NABAVKE I LICA KOJA SU UČESTVOVALA U PLANIRANJU JAVNE NABAVKE) </w:t>
      </w:r>
      <w:r w:rsidRPr="003C6BB0">
        <w:rPr>
          <w:i w:val="0"/>
          <w:iCs w:val="0"/>
          <w:color w:val="000000"/>
          <w:u w:val="none"/>
        </w:rPr>
        <w:t xml:space="preserve">O NEPOSTOJANJU SUKOBA INTERESA </w:t>
      </w:r>
      <w:r w:rsidRPr="003C6BB0">
        <w:rPr>
          <w:rStyle w:val="FootnoteReference"/>
          <w:i w:val="0"/>
          <w:iCs w:val="0"/>
          <w:color w:val="000000"/>
          <w:u w:val="none"/>
        </w:rPr>
        <w:footnoteReference w:id="2"/>
      </w:r>
      <w:bookmarkEnd w:id="9"/>
    </w:p>
    <w:p w:rsidR="0052027F" w:rsidRPr="003C6BB0" w:rsidRDefault="0052027F" w:rsidP="0052027F">
      <w:pPr>
        <w:spacing w:after="0" w:line="240" w:lineRule="auto"/>
        <w:rPr>
          <w:rFonts w:ascii="Times New Roman" w:hAnsi="Times New Roman" w:cs="Times New Roman"/>
          <w:b/>
          <w:bCs/>
          <w:color w:val="000000"/>
          <w:sz w:val="28"/>
          <w:szCs w:val="28"/>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tabs>
          <w:tab w:val="left" w:pos="851"/>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OPŠTINA BAR</w:t>
      </w:r>
    </w:p>
    <w:p w:rsidR="0052027F" w:rsidRPr="003C6BB0" w:rsidRDefault="0052027F" w:rsidP="0052027F">
      <w:pPr>
        <w:tabs>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Broj: 01-</w:t>
      </w:r>
      <w:r w:rsidR="00334AEB">
        <w:rPr>
          <w:rFonts w:ascii="Times New Roman" w:hAnsi="Times New Roman" w:cs="Times New Roman"/>
          <w:color w:val="000000"/>
          <w:sz w:val="24"/>
          <w:szCs w:val="24"/>
          <w:lang w:val="pl-PL"/>
        </w:rPr>
        <w:t>3928/1</w:t>
      </w:r>
    </w:p>
    <w:p w:rsidR="0052027F" w:rsidRPr="003C6BB0" w:rsidRDefault="0052027F" w:rsidP="0052027F">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Mjesto i datum: Bar, </w:t>
      </w:r>
      <w:r w:rsidR="00334AEB">
        <w:rPr>
          <w:rFonts w:ascii="Times New Roman" w:hAnsi="Times New Roman" w:cs="Times New Roman"/>
          <w:color w:val="000000"/>
          <w:sz w:val="24"/>
          <w:szCs w:val="24"/>
          <w:lang w:val="pl-PL"/>
        </w:rPr>
        <w:t>17.12.</w:t>
      </w:r>
      <w:r w:rsidRPr="003C6BB0">
        <w:rPr>
          <w:rFonts w:ascii="Times New Roman" w:hAnsi="Times New Roman" w:cs="Times New Roman"/>
          <w:color w:val="000000"/>
          <w:sz w:val="24"/>
          <w:szCs w:val="24"/>
          <w:lang w:val="pl-PL"/>
        </w:rPr>
        <w:t>2019. godine</w:t>
      </w: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spacing w:after="0" w:line="240" w:lineRule="auto"/>
        <w:ind w:firstLine="708"/>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U skladu sa članom 16 stav 5 Zakona o javnim nabavkama („Službeni list CG”, br.42/11, 57/14, 28/15 i 42/17) </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Izjavljujem</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160" w:line="259"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u postupku javne nabavke iz Plana javne nabavke, </w:t>
      </w:r>
      <w:r w:rsidR="007C7352">
        <w:rPr>
          <w:rFonts w:ascii="Times New Roman" w:hAnsi="Times New Roman" w:cs="Times New Roman"/>
          <w:color w:val="000000"/>
          <w:sz w:val="24"/>
          <w:szCs w:val="24"/>
          <w:lang w:val="pl-PL"/>
        </w:rPr>
        <w:t xml:space="preserve">Amandman III </w:t>
      </w:r>
      <w:r w:rsidR="007C7352" w:rsidRPr="007D34F3">
        <w:rPr>
          <w:rFonts w:ascii="Times New Roman" w:hAnsi="Times New Roman" w:cs="Times New Roman"/>
          <w:color w:val="000000"/>
          <w:sz w:val="24"/>
          <w:szCs w:val="24"/>
          <w:lang w:val="pl-PL"/>
        </w:rPr>
        <w:t xml:space="preserve">broj: </w:t>
      </w:r>
      <w:r w:rsidR="007C7352">
        <w:rPr>
          <w:rFonts w:ascii="Times New Roman" w:hAnsi="Times New Roman" w:cs="Times New Roman"/>
          <w:color w:val="000000"/>
          <w:sz w:val="24"/>
          <w:szCs w:val="24"/>
          <w:lang w:val="pl-PL"/>
        </w:rPr>
        <w:t xml:space="preserve">01-3141 </w:t>
      </w:r>
      <w:r w:rsidR="007C7352" w:rsidRPr="007D34F3">
        <w:rPr>
          <w:rFonts w:ascii="Times New Roman" w:hAnsi="Times New Roman" w:cs="Times New Roman"/>
          <w:color w:val="000000"/>
          <w:sz w:val="24"/>
          <w:szCs w:val="24"/>
          <w:lang w:val="pl-PL"/>
        </w:rPr>
        <w:t xml:space="preserve">od </w:t>
      </w:r>
      <w:r w:rsidR="007C7352">
        <w:rPr>
          <w:rFonts w:ascii="Times New Roman" w:hAnsi="Times New Roman" w:cs="Times New Roman"/>
          <w:color w:val="000000"/>
          <w:sz w:val="24"/>
          <w:szCs w:val="24"/>
          <w:lang w:val="pl-PL"/>
        </w:rPr>
        <w:t>28.10.2019</w:t>
      </w:r>
      <w:r w:rsidRPr="003C6BB0">
        <w:rPr>
          <w:rFonts w:ascii="Times New Roman" w:hAnsi="Times New Roman" w:cs="Times New Roman"/>
          <w:color w:val="000000"/>
          <w:sz w:val="24"/>
          <w:szCs w:val="24"/>
          <w:lang w:val="pl-PL"/>
        </w:rPr>
        <w:t>. godine</w:t>
      </w:r>
      <w:r w:rsidRPr="003C6BB0">
        <w:rPr>
          <w:rFonts w:ascii="Times New Roman" w:hAnsi="Times New Roman" w:cs="Times New Roman"/>
          <w:color w:val="000000"/>
          <w:sz w:val="24"/>
          <w:szCs w:val="24"/>
        </w:rPr>
        <w:t xml:space="preserve"> za </w:t>
      </w:r>
      <w:r w:rsidRPr="003C6BB0">
        <w:rPr>
          <w:rFonts w:ascii="Times New Roman" w:hAnsi="Times New Roman" w:cs="Times New Roman"/>
          <w:sz w:val="24"/>
          <w:szCs w:val="24"/>
        </w:rPr>
        <w:t xml:space="preserve">izvođenje radova na priključku objekata na fekalnu kanalizaciju u naselju Polje, </w:t>
      </w:r>
      <w:r w:rsidRPr="003C6BB0">
        <w:rPr>
          <w:rFonts w:ascii="Times New Roman" w:hAnsi="Times New Roman" w:cs="Times New Roman"/>
          <w:color w:val="000000"/>
          <w:sz w:val="24"/>
          <w:szCs w:val="24"/>
        </w:rPr>
        <w:t xml:space="preserve">nijesam u sukobu interesa u smislu člana 16 stav 4 </w:t>
      </w:r>
      <w:r w:rsidRPr="003C6BB0">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C6BB0">
        <w:rPr>
          <w:rFonts w:ascii="Times New Roman" w:hAnsi="Times New Roman" w:cs="Times New Roman"/>
          <w:color w:val="000000"/>
          <w:sz w:val="24"/>
          <w:szCs w:val="24"/>
        </w:rPr>
        <w:t>.</w:t>
      </w:r>
    </w:p>
    <w:p w:rsidR="0052027F" w:rsidRPr="003C6BB0" w:rsidRDefault="0052027F" w:rsidP="0052027F">
      <w:pPr>
        <w:spacing w:after="160" w:line="259" w:lineRule="auto"/>
        <w:jc w:val="both"/>
        <w:rPr>
          <w:rFonts w:ascii="Times New Roman" w:hAnsi="Times New Roman" w:cs="Times New Roman"/>
          <w:color w:val="000000"/>
          <w:sz w:val="23"/>
          <w:szCs w:val="23"/>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ind w:firstLine="1134"/>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sr-Latn-CS"/>
        </w:rPr>
        <w:t xml:space="preserve">                                          Predsjednik: </w:t>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 xml:space="preserve">                         </w:t>
      </w:r>
      <w:r w:rsidRPr="003C6BB0">
        <w:rPr>
          <w:rFonts w:ascii="Times New Roman" w:hAnsi="Times New Roman" w:cs="Times New Roman"/>
          <w:color w:val="000000"/>
          <w:sz w:val="24"/>
          <w:szCs w:val="24"/>
          <w:lang w:val="pl-PL"/>
        </w:rPr>
        <w:t>Dušan Raičević</w:t>
      </w:r>
    </w:p>
    <w:p w:rsidR="006B0DF1" w:rsidRPr="003C6BB0" w:rsidRDefault="006B0DF1" w:rsidP="0052027F">
      <w:pPr>
        <w:spacing w:after="0" w:line="240" w:lineRule="auto"/>
        <w:ind w:firstLine="1134"/>
        <w:rPr>
          <w:rFonts w:ascii="Times New Roman" w:hAnsi="Times New Roman" w:cs="Times New Roman"/>
          <w:color w:val="000000"/>
          <w:sz w:val="24"/>
          <w:szCs w:val="24"/>
          <w:lang w:val="pl-PL"/>
        </w:rPr>
      </w:pP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lang w:val="sr-Latn-CS"/>
        </w:rPr>
      </w:pPr>
      <w:r w:rsidRPr="003C6BB0">
        <w:rPr>
          <w:rFonts w:ascii="Times New Roman" w:hAnsi="Times New Roman" w:cs="Times New Roman"/>
          <w:i/>
          <w:iCs/>
          <w:color w:val="000000"/>
          <w:sz w:val="20"/>
          <w:szCs w:val="20"/>
          <w:lang w:val="sr-Latn-CS"/>
        </w:rPr>
        <w:t xml:space="preserve">     </w:t>
      </w:r>
    </w:p>
    <w:p w:rsidR="0052027F" w:rsidRPr="003C6BB0" w:rsidRDefault="0052027F" w:rsidP="0052027F">
      <w:pPr>
        <w:tabs>
          <w:tab w:val="left" w:pos="6825"/>
        </w:tabs>
        <w:spacing w:after="0" w:line="240" w:lineRule="auto"/>
        <w:ind w:left="5664" w:firstLine="708"/>
        <w:rPr>
          <w:rFonts w:ascii="Times New Roman" w:hAnsi="Times New Roman" w:cs="Times New Roman"/>
          <w:i/>
          <w:iCs/>
          <w:color w:val="000000"/>
          <w:sz w:val="20"/>
          <w:szCs w:val="20"/>
        </w:rPr>
      </w:pPr>
      <w:r w:rsidRPr="003C6BB0">
        <w:rPr>
          <w:rFonts w:ascii="Times New Roman" w:hAnsi="Times New Roman" w:cs="Times New Roman"/>
          <w:i/>
          <w:iCs/>
          <w:color w:val="000000"/>
          <w:sz w:val="20"/>
          <w:szCs w:val="20"/>
        </w:rPr>
        <w:tab/>
        <w:t>______________________</w:t>
      </w:r>
    </w:p>
    <w:p w:rsidR="0052027F" w:rsidRPr="003C6BB0" w:rsidRDefault="0052027F" w:rsidP="0052027F">
      <w:pPr>
        <w:spacing w:after="0" w:line="240" w:lineRule="auto"/>
        <w:jc w:val="right"/>
        <w:rPr>
          <w:rFonts w:ascii="Times New Roman" w:hAnsi="Times New Roman" w:cs="Times New Roman"/>
          <w:color w:val="000000"/>
          <w:sz w:val="24"/>
          <w:szCs w:val="24"/>
        </w:rPr>
      </w:pPr>
    </w:p>
    <w:p w:rsidR="006B0DF1" w:rsidRPr="003C6BB0" w:rsidRDefault="006B0DF1" w:rsidP="0052027F">
      <w:pPr>
        <w:spacing w:after="0" w:line="240" w:lineRule="auto"/>
        <w:jc w:val="right"/>
        <w:rPr>
          <w:rFonts w:ascii="Times New Roman" w:hAnsi="Times New Roman" w:cs="Times New Roman"/>
          <w:color w:val="000000"/>
          <w:sz w:val="24"/>
          <w:szCs w:val="24"/>
        </w:rPr>
      </w:pPr>
    </w:p>
    <w:p w:rsidR="0052027F" w:rsidRPr="003C6BB0" w:rsidRDefault="0052027F" w:rsidP="0052027F">
      <w:pPr>
        <w:spacing w:after="0" w:line="240" w:lineRule="auto"/>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                           Službenik za javne nabavke</w:t>
      </w:r>
      <w:r w:rsidRPr="003C6BB0">
        <w:rPr>
          <w:rFonts w:ascii="Times New Roman" w:hAnsi="Times New Roman" w:cs="Times New Roman"/>
          <w:color w:val="000000"/>
          <w:sz w:val="24"/>
          <w:szCs w:val="24"/>
          <w:lang w:val="sr-Latn-CS"/>
        </w:rPr>
        <w:t>:</w:t>
      </w:r>
      <w:r w:rsidRPr="003C6BB0">
        <w:rPr>
          <w:rFonts w:ascii="Times New Roman" w:hAnsi="Times New Roman" w:cs="Times New Roman"/>
          <w:color w:val="000000"/>
          <w:sz w:val="24"/>
          <w:szCs w:val="24"/>
          <w:lang w:val="sr-Latn-CS"/>
        </w:rPr>
        <w:tab/>
        <w:t xml:space="preserve">                                    </w:t>
      </w:r>
      <w:r w:rsidRPr="003C6BB0">
        <w:rPr>
          <w:rFonts w:ascii="Times New Roman" w:hAnsi="Times New Roman" w:cs="Times New Roman"/>
          <w:color w:val="000000"/>
          <w:sz w:val="24"/>
          <w:szCs w:val="24"/>
        </w:rPr>
        <w:t>Marija Marković</w:t>
      </w:r>
    </w:p>
    <w:p w:rsidR="0052027F" w:rsidRPr="003C6BB0" w:rsidRDefault="0052027F" w:rsidP="0052027F">
      <w:pPr>
        <w:spacing w:after="0" w:line="240" w:lineRule="auto"/>
        <w:ind w:left="3600"/>
        <w:rPr>
          <w:rFonts w:ascii="Times New Roman" w:hAnsi="Times New Roman" w:cs="Times New Roman"/>
          <w:color w:val="000000"/>
          <w:sz w:val="24"/>
          <w:szCs w:val="24"/>
        </w:rPr>
      </w:pPr>
    </w:p>
    <w:p w:rsidR="0052027F" w:rsidRPr="003C6BB0" w:rsidRDefault="0052027F" w:rsidP="0052027F">
      <w:pPr>
        <w:spacing w:after="0" w:line="240" w:lineRule="auto"/>
        <w:ind w:firstLine="113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rPr>
        <w:t xml:space="preserve">  ___________________</w:t>
      </w: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lang w:val="sr-Latn-CS"/>
        </w:rPr>
      </w:pPr>
      <w:r w:rsidRPr="003C6BB0">
        <w:rPr>
          <w:rFonts w:ascii="Times New Roman" w:hAnsi="Times New Roman" w:cs="Times New Roman"/>
          <w:i/>
          <w:iCs/>
          <w:color w:val="000000"/>
          <w:sz w:val="20"/>
          <w:szCs w:val="20"/>
          <w:lang w:val="sr-Latn-CS"/>
        </w:rPr>
        <w:t xml:space="preserve">        </w:t>
      </w:r>
    </w:p>
    <w:p w:rsidR="0052027F" w:rsidRPr="003C6BB0" w:rsidRDefault="0052027F" w:rsidP="0052027F">
      <w:pPr>
        <w:spacing w:after="0" w:line="240" w:lineRule="auto"/>
        <w:ind w:left="5664" w:firstLine="708"/>
        <w:jc w:val="center"/>
        <w:rPr>
          <w:rFonts w:ascii="Times New Roman" w:hAnsi="Times New Roman" w:cs="Times New Roman"/>
          <w:i/>
          <w:iCs/>
          <w:color w:val="000000"/>
          <w:sz w:val="20"/>
          <w:szCs w:val="20"/>
        </w:rPr>
      </w:pPr>
    </w:p>
    <w:p w:rsidR="0052027F" w:rsidRPr="003C6BB0" w:rsidRDefault="0052027F" w:rsidP="0052027F">
      <w:pPr>
        <w:spacing w:after="0" w:line="240" w:lineRule="auto"/>
        <w:ind w:firstLine="1134"/>
        <w:rPr>
          <w:rFonts w:ascii="Times New Roman" w:hAnsi="Times New Roman" w:cs="Times New Roman"/>
          <w:color w:val="000000"/>
          <w:sz w:val="24"/>
          <w:szCs w:val="24"/>
        </w:rPr>
      </w:pPr>
    </w:p>
    <w:p w:rsidR="0052027F" w:rsidRPr="003C6BB0" w:rsidRDefault="0052027F" w:rsidP="0052027F">
      <w:pPr>
        <w:rPr>
          <w:rFonts w:ascii="Times New Roman" w:hAnsi="Times New Roman" w:cs="Times New Roman"/>
          <w:i/>
          <w:iCs/>
          <w:color w:val="000000"/>
        </w:rPr>
      </w:pPr>
      <w:r w:rsidRPr="003C6BB0">
        <w:rPr>
          <w:rFonts w:ascii="Times New Roman" w:hAnsi="Times New Roman" w:cs="Times New Roman"/>
          <w:i/>
          <w:iCs/>
          <w:color w:val="000000"/>
        </w:rPr>
        <w:br w:type="page"/>
      </w:r>
    </w:p>
    <w:p w:rsidR="0052027F" w:rsidRPr="003C6BB0" w:rsidRDefault="0052027F" w:rsidP="0052027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r w:rsidRPr="003C6BB0">
        <w:rPr>
          <w:i w:val="0"/>
          <w:iCs w:val="0"/>
          <w:color w:val="000000"/>
          <w:u w:val="none"/>
        </w:rPr>
        <w:t xml:space="preserve">IZJAVA NARUČIOCA </w:t>
      </w:r>
      <w:r w:rsidRPr="003C6BB0">
        <w:rPr>
          <w:i w:val="0"/>
          <w:iCs w:val="0"/>
          <w:color w:val="000000"/>
          <w:sz w:val="20"/>
          <w:szCs w:val="20"/>
          <w:u w:val="none"/>
        </w:rPr>
        <w:t xml:space="preserve">(ČLANOVA KOMISIJE ZA OTVARANJE I VREDNOVANJE PONUDE I LICA KOJA SU UČESTVOVALA U PRIPREMANJU TENDERSKE DOKUMENTACIJE) </w:t>
      </w:r>
      <w:r w:rsidRPr="003C6BB0">
        <w:rPr>
          <w:i w:val="0"/>
          <w:iCs w:val="0"/>
          <w:color w:val="000000"/>
          <w:u w:val="none"/>
        </w:rPr>
        <w:t>O NEPOSTOJANJU SUKOBA INTERESA</w:t>
      </w:r>
      <w:r w:rsidRPr="003C6BB0">
        <w:rPr>
          <w:rStyle w:val="FootnoteReference"/>
          <w:i w:val="0"/>
          <w:iCs w:val="0"/>
          <w:color w:val="000000"/>
          <w:u w:val="none"/>
        </w:rPr>
        <w:footnoteReference w:id="3"/>
      </w:r>
      <w:bookmarkEnd w:id="10"/>
    </w:p>
    <w:p w:rsidR="0052027F" w:rsidRPr="003C6BB0" w:rsidRDefault="0052027F" w:rsidP="0052027F">
      <w:pPr>
        <w:spacing w:after="0" w:line="240" w:lineRule="auto"/>
        <w:rPr>
          <w:rFonts w:ascii="Times New Roman" w:hAnsi="Times New Roman" w:cs="Times New Roman"/>
          <w:b/>
          <w:bCs/>
          <w:color w:val="000000"/>
          <w:sz w:val="28"/>
          <w:szCs w:val="28"/>
          <w:lang w:val="sr-Latn-CS"/>
        </w:rPr>
      </w:pPr>
    </w:p>
    <w:p w:rsidR="0052027F" w:rsidRPr="003C6BB0" w:rsidRDefault="0052027F" w:rsidP="0052027F">
      <w:pPr>
        <w:spacing w:after="0" w:line="240" w:lineRule="auto"/>
        <w:rPr>
          <w:rFonts w:ascii="Times New Roman" w:hAnsi="Times New Roman" w:cs="Times New Roman"/>
          <w:b/>
          <w:bCs/>
          <w:color w:val="000000"/>
          <w:sz w:val="24"/>
          <w:szCs w:val="24"/>
          <w:lang w:val="sr-Latn-CS"/>
        </w:rPr>
      </w:pPr>
    </w:p>
    <w:p w:rsidR="0052027F" w:rsidRPr="003C6BB0" w:rsidRDefault="0052027F" w:rsidP="0052027F">
      <w:pPr>
        <w:tabs>
          <w:tab w:val="left" w:pos="851"/>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OPŠTINA BAR</w:t>
      </w:r>
    </w:p>
    <w:p w:rsidR="0052027F" w:rsidRPr="003C6BB0" w:rsidRDefault="0052027F" w:rsidP="0052027F">
      <w:pPr>
        <w:tabs>
          <w:tab w:val="right" w:pos="3402"/>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Broj: 01-</w:t>
      </w:r>
      <w:r w:rsidR="00334AEB">
        <w:rPr>
          <w:rFonts w:ascii="Times New Roman" w:hAnsi="Times New Roman" w:cs="Times New Roman"/>
          <w:color w:val="000000"/>
          <w:sz w:val="24"/>
          <w:szCs w:val="24"/>
          <w:lang w:val="pl-PL"/>
        </w:rPr>
        <w:t>3928/2</w:t>
      </w:r>
    </w:p>
    <w:p w:rsidR="0052027F" w:rsidRPr="003C6BB0" w:rsidRDefault="0052027F" w:rsidP="0052027F">
      <w:pPr>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Mjesto i datum: Bar, </w:t>
      </w:r>
      <w:r w:rsidR="00334AEB">
        <w:rPr>
          <w:rFonts w:ascii="Times New Roman" w:hAnsi="Times New Roman" w:cs="Times New Roman"/>
          <w:color w:val="000000"/>
          <w:sz w:val="24"/>
          <w:szCs w:val="24"/>
          <w:lang w:val="pl-PL"/>
        </w:rPr>
        <w:t>17.12.</w:t>
      </w:r>
      <w:r w:rsidRPr="003C6BB0">
        <w:rPr>
          <w:rFonts w:ascii="Times New Roman" w:hAnsi="Times New Roman" w:cs="Times New Roman"/>
          <w:color w:val="000000"/>
          <w:sz w:val="24"/>
          <w:szCs w:val="24"/>
          <w:lang w:val="pl-PL"/>
        </w:rPr>
        <w:t>2019. godine</w:t>
      </w: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b/>
          <w:bCs/>
          <w:color w:val="000000"/>
          <w:sz w:val="24"/>
          <w:szCs w:val="24"/>
          <w:lang w:val="sr-Latn-CS"/>
        </w:rPr>
      </w:pPr>
    </w:p>
    <w:p w:rsidR="0052027F" w:rsidRPr="003C6BB0" w:rsidRDefault="0052027F" w:rsidP="0052027F">
      <w:pPr>
        <w:spacing w:after="0" w:line="240" w:lineRule="auto"/>
        <w:ind w:firstLine="567"/>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 xml:space="preserve">U skladu sa članom 16 stav 5 Zakona o javnim nabavkama („Službeni list CG”, br.42/11, 57/14, 28/15 i 42/17) </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Izjavljujem</w:t>
      </w: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lang w:val="sr-Latn-CS"/>
        </w:rPr>
      </w:pPr>
    </w:p>
    <w:p w:rsidR="0052027F" w:rsidRPr="003C6BB0" w:rsidRDefault="0052027F" w:rsidP="0052027F">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u postupku javne nabavke iz Plana javne nabavke, </w:t>
      </w:r>
      <w:r w:rsidR="007C7352">
        <w:rPr>
          <w:rFonts w:ascii="Times New Roman" w:hAnsi="Times New Roman" w:cs="Times New Roman"/>
          <w:color w:val="000000"/>
          <w:sz w:val="24"/>
          <w:szCs w:val="24"/>
          <w:lang w:val="pl-PL"/>
        </w:rPr>
        <w:t xml:space="preserve">Amandman III </w:t>
      </w:r>
      <w:r w:rsidR="007C7352" w:rsidRPr="007D34F3">
        <w:rPr>
          <w:rFonts w:ascii="Times New Roman" w:hAnsi="Times New Roman" w:cs="Times New Roman"/>
          <w:color w:val="000000"/>
          <w:sz w:val="24"/>
          <w:szCs w:val="24"/>
          <w:lang w:val="pl-PL"/>
        </w:rPr>
        <w:t xml:space="preserve">broj: </w:t>
      </w:r>
      <w:r w:rsidR="007C7352">
        <w:rPr>
          <w:rFonts w:ascii="Times New Roman" w:hAnsi="Times New Roman" w:cs="Times New Roman"/>
          <w:color w:val="000000"/>
          <w:sz w:val="24"/>
          <w:szCs w:val="24"/>
          <w:lang w:val="pl-PL"/>
        </w:rPr>
        <w:t xml:space="preserve">01-3141 </w:t>
      </w:r>
      <w:r w:rsidR="007C7352" w:rsidRPr="007D34F3">
        <w:rPr>
          <w:rFonts w:ascii="Times New Roman" w:hAnsi="Times New Roman" w:cs="Times New Roman"/>
          <w:color w:val="000000"/>
          <w:sz w:val="24"/>
          <w:szCs w:val="24"/>
          <w:lang w:val="pl-PL"/>
        </w:rPr>
        <w:t xml:space="preserve">od </w:t>
      </w:r>
      <w:r w:rsidR="007C7352">
        <w:rPr>
          <w:rFonts w:ascii="Times New Roman" w:hAnsi="Times New Roman" w:cs="Times New Roman"/>
          <w:color w:val="000000"/>
          <w:sz w:val="24"/>
          <w:szCs w:val="24"/>
          <w:lang w:val="pl-PL"/>
        </w:rPr>
        <w:t>28.10.2019</w:t>
      </w:r>
      <w:r w:rsidR="007C7352" w:rsidRPr="003C6BB0">
        <w:rPr>
          <w:rFonts w:ascii="Times New Roman" w:hAnsi="Times New Roman" w:cs="Times New Roman"/>
          <w:color w:val="000000"/>
          <w:sz w:val="24"/>
          <w:szCs w:val="24"/>
          <w:lang w:val="pl-PL"/>
        </w:rPr>
        <w:t>. godine</w:t>
      </w:r>
      <w:r w:rsidRPr="003C6BB0">
        <w:rPr>
          <w:rFonts w:ascii="Times New Roman" w:hAnsi="Times New Roman" w:cs="Times New Roman"/>
          <w:color w:val="000000"/>
          <w:sz w:val="24"/>
          <w:szCs w:val="24"/>
        </w:rPr>
        <w:t xml:space="preserve"> za </w:t>
      </w:r>
      <w:r w:rsidR="00D17040" w:rsidRPr="003C6BB0">
        <w:rPr>
          <w:rFonts w:ascii="Times New Roman" w:hAnsi="Times New Roman" w:cs="Times New Roman"/>
          <w:sz w:val="24"/>
          <w:szCs w:val="24"/>
        </w:rPr>
        <w:t>izvođenje radova na priključku objekata na fekalnu kanalizaciju u naselju Polje</w:t>
      </w:r>
      <w:r w:rsidRPr="003C6BB0">
        <w:rPr>
          <w:rFonts w:ascii="Times New Roman" w:hAnsi="Times New Roman" w:cs="Times New Roman"/>
          <w:color w:val="000000"/>
          <w:sz w:val="24"/>
          <w:szCs w:val="24"/>
        </w:rPr>
        <w:t xml:space="preserve">, nijesam u sukobu interesa u smislu člana 16 stav 4 </w:t>
      </w:r>
      <w:r w:rsidRPr="003C6BB0">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C6BB0">
        <w:rPr>
          <w:rFonts w:ascii="Times New Roman" w:hAnsi="Times New Roman" w:cs="Times New Roman"/>
          <w:color w:val="000000"/>
          <w:sz w:val="24"/>
          <w:szCs w:val="24"/>
        </w:rPr>
        <w:t>.</w:t>
      </w:r>
    </w:p>
    <w:p w:rsidR="00D17040" w:rsidRPr="003C6BB0" w:rsidRDefault="00D17040" w:rsidP="0052027F">
      <w:pPr>
        <w:spacing w:after="0" w:line="240" w:lineRule="auto"/>
        <w:jc w:val="both"/>
        <w:rPr>
          <w:rFonts w:ascii="Times New Roman" w:hAnsi="Times New Roman" w:cs="Times New Roman"/>
          <w:color w:val="000000"/>
          <w:sz w:val="24"/>
          <w:szCs w:val="24"/>
        </w:rPr>
      </w:pPr>
    </w:p>
    <w:p w:rsidR="00D17040" w:rsidRPr="003C6BB0" w:rsidRDefault="00D17040" w:rsidP="0052027F">
      <w:pPr>
        <w:spacing w:after="0" w:line="240" w:lineRule="auto"/>
        <w:jc w:val="both"/>
        <w:rPr>
          <w:rFonts w:ascii="Times New Roman" w:hAnsi="Times New Roman" w:cs="Times New Roman"/>
          <w:color w:val="000000"/>
          <w:sz w:val="24"/>
          <w:szCs w:val="24"/>
        </w:rPr>
      </w:pPr>
    </w:p>
    <w:p w:rsidR="007C7352" w:rsidRDefault="007C7352" w:rsidP="007C7352">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Pr="00436FF1">
        <w:rPr>
          <w:rFonts w:ascii="Times New Roman" w:hAnsi="Times New Roman" w:cs="Times New Roman"/>
          <w:sz w:val="24"/>
          <w:szCs w:val="24"/>
          <w:lang w:val="sl-SI"/>
        </w:rPr>
        <w:t>Marija Marković</w:t>
      </w:r>
    </w:p>
    <w:p w:rsidR="007C7352" w:rsidRDefault="007C7352" w:rsidP="007C7352">
      <w:pPr>
        <w:spacing w:after="0" w:line="240" w:lineRule="auto"/>
        <w:rPr>
          <w:rFonts w:ascii="Times New Roman" w:hAnsi="Times New Roman" w:cs="Times New Roman"/>
          <w:color w:val="000000"/>
          <w:sz w:val="24"/>
          <w:szCs w:val="24"/>
          <w:lang w:val="pl-PL"/>
        </w:rPr>
      </w:pPr>
    </w:p>
    <w:p w:rsidR="007C7352" w:rsidRDefault="007C7352" w:rsidP="007C7352">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7C7352" w:rsidRPr="008F4D68" w:rsidRDefault="007C7352" w:rsidP="007C7352">
      <w:pPr>
        <w:spacing w:after="0" w:line="240" w:lineRule="auto"/>
        <w:ind w:firstLine="1134"/>
        <w:jc w:val="right"/>
        <w:rPr>
          <w:rFonts w:ascii="Times New Roman" w:hAnsi="Times New Roman" w:cs="Times New Roman"/>
          <w:color w:val="000000"/>
          <w:sz w:val="24"/>
          <w:szCs w:val="24"/>
          <w:lang w:val="sr-Latn-CS"/>
        </w:rPr>
      </w:pPr>
    </w:p>
    <w:p w:rsidR="007C7352" w:rsidRDefault="007C7352" w:rsidP="007C7352">
      <w:pPr>
        <w:spacing w:after="0" w:line="240" w:lineRule="auto"/>
        <w:rPr>
          <w:rFonts w:ascii="Times New Roman" w:hAnsi="Times New Roman" w:cs="Times New Roman"/>
          <w:sz w:val="24"/>
          <w:szCs w:val="24"/>
          <w:lang w:val="sl-SI"/>
        </w:rPr>
      </w:pPr>
      <w:r w:rsidRPr="00852493">
        <w:rPr>
          <w:rFonts w:ascii="Times New Roman" w:hAnsi="Times New Roman" w:cs="Times New Roman"/>
          <w:color w:val="000000"/>
          <w:sz w:val="24"/>
          <w:szCs w:val="24"/>
        </w:rPr>
        <w:t xml:space="preserve">Član komisije za otvaranje i vrednovanje </w:t>
      </w:r>
      <w:r w:rsidRPr="00436FF1">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r w:rsidRPr="00436FF1">
        <w:rPr>
          <w:rFonts w:ascii="Times New Roman" w:hAnsi="Times New Roman" w:cs="Times New Roman"/>
          <w:color w:val="000000"/>
          <w:sz w:val="24"/>
          <w:szCs w:val="24"/>
        </w:rPr>
        <w:t xml:space="preserve"> </w:t>
      </w:r>
    </w:p>
    <w:p w:rsidR="007C7352" w:rsidRPr="00436FF1" w:rsidRDefault="007C7352" w:rsidP="007C7352">
      <w:pPr>
        <w:spacing w:after="0" w:line="240" w:lineRule="auto"/>
        <w:rPr>
          <w:rFonts w:ascii="Times New Roman" w:hAnsi="Times New Roman" w:cs="Times New Roman"/>
          <w:color w:val="000000"/>
          <w:sz w:val="24"/>
          <w:szCs w:val="24"/>
        </w:rPr>
      </w:pPr>
    </w:p>
    <w:p w:rsidR="007C7352" w:rsidRPr="00F87EED" w:rsidRDefault="007C7352" w:rsidP="007C7352">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7C7352" w:rsidRPr="00F87EED" w:rsidRDefault="007C7352" w:rsidP="007C7352">
      <w:pPr>
        <w:spacing w:after="0" w:line="240" w:lineRule="auto"/>
        <w:jc w:val="right"/>
        <w:rPr>
          <w:rFonts w:ascii="Times New Roman" w:hAnsi="Times New Roman" w:cs="Times New Roman"/>
          <w:color w:val="000000"/>
          <w:sz w:val="24"/>
          <w:szCs w:val="24"/>
        </w:rPr>
      </w:pPr>
    </w:p>
    <w:p w:rsidR="007C7352" w:rsidRDefault="007C7352" w:rsidP="007C7352">
      <w:pPr>
        <w:spacing w:after="0" w:line="240" w:lineRule="auto"/>
        <w:rPr>
          <w:rFonts w:ascii="Times New Roman" w:hAnsi="Times New Roman" w:cs="Times New Roman"/>
          <w:sz w:val="24"/>
          <w:szCs w:val="24"/>
          <w:lang w:val="sl-SI"/>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436FF1">
        <w:rPr>
          <w:rFonts w:ascii="Times New Roman" w:hAnsi="Times New Roman" w:cs="Times New Roman"/>
          <w:sz w:val="24"/>
          <w:szCs w:val="24"/>
          <w:lang w:val="sl-SI"/>
        </w:rPr>
        <w:t>Dragana Bjelojević</w:t>
      </w:r>
    </w:p>
    <w:p w:rsidR="007C7352" w:rsidRPr="00F87EED" w:rsidRDefault="007C7352" w:rsidP="007C7352">
      <w:pPr>
        <w:spacing w:after="0" w:line="240" w:lineRule="auto"/>
        <w:rPr>
          <w:rFonts w:ascii="Times New Roman" w:hAnsi="Times New Roman" w:cs="Times New Roman"/>
          <w:color w:val="000000"/>
          <w:sz w:val="24"/>
          <w:szCs w:val="24"/>
        </w:rPr>
      </w:pPr>
    </w:p>
    <w:p w:rsidR="007C7352" w:rsidRDefault="007C7352" w:rsidP="007C7352">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7C7352" w:rsidRDefault="007C7352" w:rsidP="007C7352">
      <w:pPr>
        <w:spacing w:after="0" w:line="240" w:lineRule="auto"/>
        <w:ind w:firstLine="1134"/>
        <w:jc w:val="right"/>
        <w:rPr>
          <w:rFonts w:ascii="Times New Roman" w:hAnsi="Times New Roman" w:cs="Times New Roman"/>
          <w:color w:val="000000"/>
          <w:sz w:val="24"/>
          <w:szCs w:val="24"/>
        </w:rPr>
      </w:pPr>
    </w:p>
    <w:p w:rsidR="007C7352" w:rsidRPr="00F87EED" w:rsidRDefault="007C7352" w:rsidP="007C7352">
      <w:pPr>
        <w:spacing w:after="0" w:line="240" w:lineRule="auto"/>
        <w:jc w:val="right"/>
        <w:rPr>
          <w:rFonts w:ascii="Times New Roman" w:hAnsi="Times New Roman" w:cs="Times New Roman"/>
          <w:color w:val="000000"/>
          <w:sz w:val="24"/>
          <w:szCs w:val="24"/>
        </w:rPr>
      </w:pPr>
    </w:p>
    <w:p w:rsidR="007C7352" w:rsidRDefault="007C7352" w:rsidP="007C7352">
      <w:pPr>
        <w:spacing w:after="0" w:line="240" w:lineRule="auto"/>
        <w:rPr>
          <w:rFonts w:ascii="Times New Roman" w:hAnsi="Times New Roman" w:cs="Times New Roman"/>
          <w:sz w:val="24"/>
          <w:szCs w:val="24"/>
          <w:lang w:val="sl-SI"/>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Emina Hot</w:t>
      </w:r>
    </w:p>
    <w:p w:rsidR="007C7352" w:rsidRPr="00F87EED" w:rsidRDefault="007C7352" w:rsidP="007C7352">
      <w:pPr>
        <w:spacing w:after="0" w:line="240" w:lineRule="auto"/>
        <w:rPr>
          <w:rFonts w:ascii="Times New Roman" w:hAnsi="Times New Roman" w:cs="Times New Roman"/>
          <w:color w:val="000000"/>
          <w:sz w:val="24"/>
          <w:szCs w:val="24"/>
        </w:rPr>
      </w:pPr>
    </w:p>
    <w:p w:rsidR="007C7352" w:rsidRDefault="007C7352" w:rsidP="007C7352">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7C7352" w:rsidRPr="00F87EED" w:rsidRDefault="007C7352" w:rsidP="007C7352">
      <w:pPr>
        <w:spacing w:after="0" w:line="240" w:lineRule="auto"/>
        <w:jc w:val="right"/>
        <w:rPr>
          <w:rFonts w:ascii="Times New Roman" w:hAnsi="Times New Roman" w:cs="Times New Roman"/>
          <w:color w:val="000000"/>
          <w:sz w:val="24"/>
          <w:szCs w:val="24"/>
        </w:rPr>
      </w:pPr>
    </w:p>
    <w:p w:rsidR="007C7352" w:rsidRDefault="007C7352" w:rsidP="007C7352">
      <w:pPr>
        <w:spacing w:after="0" w:line="240" w:lineRule="auto"/>
        <w:rPr>
          <w:rFonts w:ascii="Times New Roman" w:hAnsi="Times New Roman" w:cs="Times New Roman"/>
          <w:sz w:val="24"/>
          <w:szCs w:val="24"/>
          <w:lang w:val="sl-SI"/>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Edin Crnovršanin</w:t>
      </w:r>
    </w:p>
    <w:p w:rsidR="007C7352" w:rsidRPr="00F87EED" w:rsidRDefault="007C7352" w:rsidP="007C7352">
      <w:pPr>
        <w:spacing w:after="0" w:line="240" w:lineRule="auto"/>
        <w:rPr>
          <w:rFonts w:ascii="Times New Roman" w:hAnsi="Times New Roman" w:cs="Times New Roman"/>
          <w:color w:val="000000"/>
          <w:sz w:val="24"/>
          <w:szCs w:val="24"/>
        </w:rPr>
      </w:pPr>
    </w:p>
    <w:p w:rsidR="007C7352" w:rsidRPr="00CC5DD2" w:rsidRDefault="007C7352" w:rsidP="007C7352">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52027F" w:rsidRPr="003C6BB0" w:rsidRDefault="0052027F" w:rsidP="00D65C8A">
      <w:pPr>
        <w:rPr>
          <w:rFonts w:ascii="Times New Roman" w:hAnsi="Times New Roman" w:cs="Times New Roman"/>
          <w:b/>
          <w:bCs/>
          <w:color w:val="000000"/>
          <w:sz w:val="28"/>
          <w:szCs w:val="28"/>
        </w:rPr>
      </w:pPr>
    </w:p>
    <w:p w:rsidR="0052027F" w:rsidRPr="003C6BB0" w:rsidRDefault="0052027F" w:rsidP="00D65C8A">
      <w:pPr>
        <w:rPr>
          <w:rFonts w:ascii="Times New Roman" w:hAnsi="Times New Roman" w:cs="Times New Roman"/>
          <w:b/>
          <w:bCs/>
          <w:color w:val="000000"/>
          <w:sz w:val="28"/>
          <w:szCs w:val="28"/>
        </w:rPr>
      </w:pPr>
    </w:p>
    <w:p w:rsidR="00130D4D" w:rsidRPr="003C6BB0" w:rsidRDefault="00130D4D" w:rsidP="00D65C8A">
      <w:pPr>
        <w:rPr>
          <w:rFonts w:ascii="Times New Roman" w:hAnsi="Times New Roman" w:cs="Times New Roman"/>
          <w:b/>
          <w:bCs/>
          <w:color w:val="000000"/>
          <w:sz w:val="28"/>
          <w:szCs w:val="28"/>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3C6BB0">
        <w:rPr>
          <w:i w:val="0"/>
          <w:iCs w:val="0"/>
          <w:color w:val="000000"/>
          <w:u w:val="none"/>
        </w:rPr>
        <w:t>METODOLOGIJA NAČINA VREDNOVANJA PONUDA PO KRITERIJUMU I PODKRITERIJUMIMA</w:t>
      </w:r>
      <w:bookmarkEnd w:id="11"/>
    </w:p>
    <w:p w:rsidR="00D65C8A" w:rsidRPr="003C6BB0" w:rsidRDefault="00D65C8A" w:rsidP="00D65C8A">
      <w:pPr>
        <w:pStyle w:val="BodyText"/>
        <w:ind w:left="454" w:hanging="454"/>
        <w:rPr>
          <w:b/>
          <w:bCs/>
          <w:color w:val="000000"/>
          <w:sz w:val="24"/>
          <w:szCs w:val="24"/>
          <w:lang w:val="sr-Latn-CS"/>
        </w:rPr>
      </w:pPr>
    </w:p>
    <w:p w:rsidR="00D65C8A" w:rsidRPr="003C6BB0" w:rsidRDefault="00D65C8A" w:rsidP="00D65C8A">
      <w:pPr>
        <w:pStyle w:val="BodyText"/>
        <w:rPr>
          <w:b/>
          <w:bCs/>
          <w:color w:val="000000"/>
          <w:sz w:val="24"/>
          <w:szCs w:val="24"/>
          <w:lang w:val="sr-Latn-CS"/>
        </w:rPr>
      </w:pPr>
    </w:p>
    <w:p w:rsidR="00ED0DFB" w:rsidRPr="003C6BB0" w:rsidRDefault="00ED0DFB" w:rsidP="00ED0DFB">
      <w:pPr>
        <w:spacing w:after="0" w:line="240" w:lineRule="auto"/>
        <w:jc w:val="both"/>
        <w:rPr>
          <w:rFonts w:ascii="Times New Roman" w:hAnsi="Times New Roman" w:cs="Times New Roman"/>
          <w:b/>
          <w:bCs/>
          <w:color w:val="000000"/>
          <w:sz w:val="24"/>
          <w:szCs w:val="24"/>
          <w:bdr w:val="single" w:sz="4" w:space="0" w:color="auto"/>
        </w:rPr>
      </w:pPr>
      <w:r w:rsidRPr="003C6BB0">
        <w:rPr>
          <w:rFonts w:ascii="Times New Roman" w:hAnsi="Times New Roman" w:cs="Times New Roman"/>
          <w:b/>
          <w:bCs/>
          <w:color w:val="000000"/>
          <w:sz w:val="24"/>
          <w:szCs w:val="24"/>
          <w:shd w:val="clear" w:color="auto" w:fill="FFFFFF"/>
        </w:rPr>
        <w:sym w:font="Wingdings" w:char="F0FE"/>
      </w:r>
      <w:r w:rsidRPr="003C6BB0">
        <w:rPr>
          <w:rFonts w:ascii="Times New Roman" w:hAnsi="Times New Roman" w:cs="Times New Roman"/>
          <w:b/>
          <w:bCs/>
          <w:color w:val="000000"/>
          <w:sz w:val="24"/>
          <w:szCs w:val="24"/>
          <w:shd w:val="clear" w:color="auto" w:fill="FFFFFF"/>
          <w:lang w:val="hr-HR"/>
        </w:rPr>
        <w:t xml:space="preserve">Vrednovanje ponuda po kriterijumu </w:t>
      </w:r>
      <w:r w:rsidRPr="003C6BB0">
        <w:rPr>
          <w:rFonts w:ascii="Times New Roman" w:hAnsi="Times New Roman" w:cs="Times New Roman"/>
          <w:b/>
          <w:bCs/>
          <w:color w:val="000000"/>
          <w:sz w:val="24"/>
          <w:szCs w:val="24"/>
          <w:shd w:val="clear" w:color="auto" w:fill="FFFFFF"/>
          <w:lang w:val="pl-PL"/>
        </w:rPr>
        <w:t>najni</w:t>
      </w:r>
      <w:r w:rsidRPr="003C6BB0">
        <w:rPr>
          <w:rFonts w:ascii="Times New Roman" w:hAnsi="Times New Roman" w:cs="Times New Roman"/>
          <w:b/>
          <w:bCs/>
          <w:color w:val="000000"/>
          <w:sz w:val="24"/>
          <w:szCs w:val="24"/>
          <w:shd w:val="clear" w:color="auto" w:fill="FFFFFF"/>
          <w:lang w:val="hr-HR"/>
        </w:rPr>
        <w:t>že</w:t>
      </w:r>
      <w:r w:rsidRPr="003C6BB0">
        <w:rPr>
          <w:rFonts w:ascii="Times New Roman" w:hAnsi="Times New Roman" w:cs="Times New Roman"/>
          <w:b/>
          <w:bCs/>
          <w:color w:val="000000"/>
          <w:sz w:val="24"/>
          <w:szCs w:val="24"/>
          <w:shd w:val="clear" w:color="auto" w:fill="FFFFFF"/>
          <w:lang w:val="pl-PL"/>
        </w:rPr>
        <w:t xml:space="preserve"> ponu</w:t>
      </w:r>
      <w:r w:rsidRPr="003C6BB0">
        <w:rPr>
          <w:rFonts w:ascii="Times New Roman" w:hAnsi="Times New Roman" w:cs="Times New Roman"/>
          <w:b/>
          <w:bCs/>
          <w:color w:val="000000"/>
          <w:sz w:val="24"/>
          <w:szCs w:val="24"/>
          <w:shd w:val="clear" w:color="auto" w:fill="FFFFFF"/>
          <w:lang w:val="hr-HR"/>
        </w:rPr>
        <w:t>đ</w:t>
      </w:r>
      <w:r w:rsidRPr="003C6BB0">
        <w:rPr>
          <w:rFonts w:ascii="Times New Roman" w:hAnsi="Times New Roman" w:cs="Times New Roman"/>
          <w:b/>
          <w:bCs/>
          <w:color w:val="000000"/>
          <w:sz w:val="24"/>
          <w:szCs w:val="24"/>
          <w:shd w:val="clear" w:color="auto" w:fill="FFFFFF"/>
          <w:lang w:val="pl-PL"/>
        </w:rPr>
        <w:t>ena cijena</w:t>
      </w:r>
      <w:r w:rsidRPr="003C6BB0">
        <w:rPr>
          <w:rFonts w:ascii="Times New Roman" w:hAnsi="Times New Roman" w:cs="Times New Roman"/>
          <w:b/>
          <w:bCs/>
          <w:color w:val="000000"/>
          <w:sz w:val="24"/>
          <w:szCs w:val="24"/>
        </w:rPr>
        <w:t xml:space="preserve"> vršiće se na sljedeći način:</w:t>
      </w:r>
      <w:r w:rsidRPr="003C6BB0">
        <w:rPr>
          <w:rFonts w:ascii="Times New Roman" w:hAnsi="Times New Roman" w:cs="Times New Roman"/>
          <w:color w:val="000000"/>
          <w:sz w:val="24"/>
          <w:szCs w:val="24"/>
          <w:lang w:val="pl-PL"/>
        </w:rPr>
        <w:tab/>
      </w:r>
    </w:p>
    <w:p w:rsidR="00ED0DFB" w:rsidRPr="003C6BB0" w:rsidRDefault="00ED0DFB" w:rsidP="00ED0DFB">
      <w:pPr>
        <w:spacing w:after="0" w:line="240" w:lineRule="auto"/>
        <w:jc w:val="both"/>
        <w:rPr>
          <w:rFonts w:ascii="Times New Roman" w:hAnsi="Times New Roman" w:cs="Times New Roman"/>
          <w:color w:val="000000"/>
          <w:sz w:val="24"/>
          <w:szCs w:val="24"/>
          <w:lang w:val="hr-HR"/>
        </w:rPr>
      </w:pPr>
    </w:p>
    <w:p w:rsidR="00ED0DFB" w:rsidRPr="003C6BB0" w:rsidRDefault="00ED0DFB" w:rsidP="00ED0DFB">
      <w:pPr>
        <w:spacing w:after="0" w:line="240" w:lineRule="auto"/>
        <w:jc w:val="both"/>
        <w:rPr>
          <w:rFonts w:ascii="Times New Roman" w:hAnsi="Times New Roman" w:cs="Times New Roman"/>
          <w:i/>
          <w:color w:val="000000"/>
          <w:sz w:val="24"/>
          <w:szCs w:val="24"/>
          <w:lang w:val="pl-PL"/>
        </w:rPr>
      </w:pPr>
      <w:r w:rsidRPr="003C6BB0">
        <w:rPr>
          <w:rFonts w:ascii="Times New Roman" w:hAnsi="Times New Roman" w:cs="Times New Roman"/>
          <w:i/>
          <w:color w:val="000000"/>
          <w:sz w:val="24"/>
          <w:szCs w:val="24"/>
          <w:lang w:val="pl-PL"/>
        </w:rPr>
        <w:t>Najniža ponuđena cijena = maksimalan broj bodova</w:t>
      </w:r>
    </w:p>
    <w:p w:rsidR="00ED0DFB" w:rsidRPr="003C6BB0" w:rsidRDefault="00ED0DFB" w:rsidP="00ED0DFB">
      <w:pPr>
        <w:spacing w:after="0" w:line="240" w:lineRule="auto"/>
        <w:jc w:val="both"/>
        <w:rPr>
          <w:rFonts w:ascii="Times New Roman" w:hAnsi="Times New Roman" w:cs="Times New Roman"/>
          <w:i/>
          <w:color w:val="000000"/>
          <w:sz w:val="24"/>
          <w:szCs w:val="24"/>
          <w:lang w:val="pl-PL"/>
        </w:rPr>
      </w:pPr>
    </w:p>
    <w:p w:rsidR="00ED0DFB" w:rsidRPr="003C6BB0" w:rsidRDefault="00ED0DFB" w:rsidP="00ED0DFB">
      <w:pPr>
        <w:spacing w:after="0" w:line="240" w:lineRule="auto"/>
        <w:jc w:val="both"/>
        <w:rPr>
          <w:rFonts w:ascii="Times New Roman" w:hAnsi="Times New Roman" w:cs="Times New Roman"/>
          <w:color w:val="000000"/>
          <w:sz w:val="24"/>
          <w:szCs w:val="24"/>
          <w:lang w:val="hr-HR"/>
        </w:rPr>
      </w:pPr>
      <w:r w:rsidRPr="003C6BB0">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Pr="003C6BB0" w:rsidRDefault="00ED0DFB" w:rsidP="00ED0DFB">
      <w:pPr>
        <w:spacing w:after="0" w:line="240" w:lineRule="auto"/>
        <w:jc w:val="both"/>
        <w:rPr>
          <w:rFonts w:ascii="Times New Roman" w:hAnsi="Times New Roman" w:cs="Times New Roman"/>
          <w:color w:val="000000"/>
          <w:sz w:val="24"/>
          <w:szCs w:val="24"/>
          <w:lang w:val="hr-HR"/>
        </w:rPr>
      </w:pPr>
    </w:p>
    <w:p w:rsidR="00ED0DFB" w:rsidRPr="003C6BB0"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3C6BB0"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3C6BB0"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468"/>
      </w:tblGrid>
      <w:tr w:rsidR="00ED0DFB" w:rsidRPr="003C6BB0" w:rsidTr="001C3B5E">
        <w:tc>
          <w:tcPr>
            <w:tcW w:w="9468" w:type="dxa"/>
          </w:tcPr>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3C6BB0"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color w:val="000000"/>
                <w:sz w:val="24"/>
                <w:szCs w:val="24"/>
                <w:lang w:val="hr-HR"/>
              </w:rPr>
            </w:pPr>
          </w:p>
          <w:p w:rsidR="00ED0DFB" w:rsidRPr="003C6BB0"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3C6BB0" w:rsidRDefault="00ED0DFB" w:rsidP="00ED0DFB">
      <w:pPr>
        <w:tabs>
          <w:tab w:val="left" w:pos="1950"/>
        </w:tabs>
        <w:rPr>
          <w:rFonts w:ascii="Times New Roman" w:hAnsi="Times New Roman" w:cs="Times New Roman"/>
          <w:color w:val="000000"/>
        </w:rPr>
      </w:pPr>
    </w:p>
    <w:p w:rsidR="00290855" w:rsidRPr="003C6BB0" w:rsidRDefault="00290855" w:rsidP="00290855">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1E307B" w:rsidRPr="003C6BB0" w:rsidRDefault="001E307B" w:rsidP="001E307B">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1E307B" w:rsidRPr="003C6BB0" w:rsidRDefault="001E307B" w:rsidP="00D65C8A">
      <w:pPr>
        <w:tabs>
          <w:tab w:val="left" w:pos="1950"/>
        </w:tabs>
        <w:rPr>
          <w:rFonts w:ascii="Times New Roman" w:hAnsi="Times New Roman" w:cs="Times New Roman"/>
          <w:color w:val="000000"/>
        </w:rPr>
      </w:pPr>
    </w:p>
    <w:p w:rsidR="00D65C8A" w:rsidRPr="003C6BB0" w:rsidRDefault="00D65C8A" w:rsidP="00D65C8A">
      <w:pPr>
        <w:tabs>
          <w:tab w:val="left" w:pos="1950"/>
        </w:tabs>
        <w:rPr>
          <w:rFonts w:ascii="Times New Roman" w:hAnsi="Times New Roman" w:cs="Times New Roman"/>
          <w:color w:val="000000"/>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3C6BB0">
        <w:rPr>
          <w:i w:val="0"/>
          <w:iCs w:val="0"/>
          <w:color w:val="000000"/>
          <w:u w:val="none"/>
        </w:rPr>
        <w:t>OBRAZAC PONUDE SA OBRASCIMA KOJE PRIPREMA PONUĐAČ</w:t>
      </w:r>
      <w:bookmarkEnd w:id="12"/>
    </w:p>
    <w:p w:rsidR="00D65C8A" w:rsidRPr="003C6BB0"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3C6BB0" w:rsidRDefault="00D65C8A" w:rsidP="00D65C8A">
      <w:pPr>
        <w:rPr>
          <w:rFonts w:ascii="Times New Roman" w:hAnsi="Times New Roman" w:cs="Times New Roman"/>
        </w:rPr>
      </w:pPr>
    </w:p>
    <w:p w:rsidR="00D65C8A" w:rsidRPr="003C6BB0" w:rsidRDefault="00D65C8A" w:rsidP="00D65C8A">
      <w:pPr>
        <w:pStyle w:val="Subtitle"/>
        <w:rPr>
          <w:rFonts w:ascii="Times New Roman" w:hAnsi="Times New Roman" w:cs="Times New Roman"/>
          <w:color w:val="000000"/>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D65C8A" w:rsidRPr="003C6BB0" w:rsidRDefault="00D65C8A" w:rsidP="00D65C8A">
      <w:pPr>
        <w:rPr>
          <w:rFonts w:ascii="Times New Roman" w:hAnsi="Times New Roman" w:cs="Times New Roman"/>
        </w:rPr>
      </w:pPr>
    </w:p>
    <w:p w:rsidR="009029DC" w:rsidRPr="003C6BB0" w:rsidRDefault="009029DC" w:rsidP="00D65C8A">
      <w:pPr>
        <w:rPr>
          <w:rFonts w:ascii="Times New Roman" w:hAnsi="Times New Roman" w:cs="Times New Roman"/>
        </w:rPr>
      </w:pPr>
    </w:p>
    <w:p w:rsidR="009029DC" w:rsidRPr="003C6BB0"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1F28E2" w:rsidRPr="003C6BB0" w:rsidRDefault="001F28E2" w:rsidP="00D65C8A">
      <w:pPr>
        <w:rPr>
          <w:rFonts w:ascii="Times New Roman" w:hAnsi="Times New Roman" w:cs="Times New Roman"/>
        </w:rPr>
      </w:pPr>
    </w:p>
    <w:p w:rsidR="00D65C8A" w:rsidRDefault="00D65C8A" w:rsidP="00D65C8A">
      <w:pPr>
        <w:rPr>
          <w:rFonts w:ascii="Times New Roman" w:hAnsi="Times New Roman" w:cs="Times New Roman"/>
        </w:rPr>
      </w:pPr>
    </w:p>
    <w:p w:rsidR="007C7352" w:rsidRDefault="007C7352" w:rsidP="00D65C8A">
      <w:pPr>
        <w:rPr>
          <w:rFonts w:ascii="Times New Roman" w:hAnsi="Times New Roman" w:cs="Times New Roman"/>
        </w:rPr>
      </w:pPr>
    </w:p>
    <w:p w:rsidR="007C7352" w:rsidRPr="003C6BB0" w:rsidRDefault="007C7352" w:rsidP="00D65C8A">
      <w:pPr>
        <w:rPr>
          <w:rFonts w:ascii="Times New Roman" w:hAnsi="Times New Roman" w:cs="Times New Roman"/>
        </w:rPr>
      </w:pPr>
    </w:p>
    <w:p w:rsidR="00D65C8A" w:rsidRPr="003C6BB0" w:rsidRDefault="00D65C8A" w:rsidP="00D65C8A">
      <w:pPr>
        <w:rPr>
          <w:rFonts w:ascii="Times New Roman" w:hAnsi="Times New Roman" w:cs="Times New Roman"/>
          <w:b/>
          <w:bCs/>
          <w:color w:val="000000"/>
          <w:sz w:val="24"/>
          <w:szCs w:val="24"/>
          <w:lang w:eastAsia="zh-TW"/>
        </w:rPr>
      </w:pPr>
    </w:p>
    <w:p w:rsidR="00D65C8A" w:rsidRPr="003C6BB0"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3C6BB0">
        <w:rPr>
          <w:rFonts w:ascii="Times New Roman" w:hAnsi="Times New Roman" w:cs="Times New Roman"/>
          <w:b/>
          <w:bCs/>
          <w:color w:val="000000"/>
          <w:sz w:val="24"/>
          <w:szCs w:val="24"/>
          <w:lang w:eastAsia="zh-TW"/>
        </w:rPr>
        <w:t>NASLOVNA STRANA PONUDE</w:t>
      </w:r>
      <w:bookmarkEnd w:id="13"/>
    </w:p>
    <w:p w:rsidR="00D65C8A" w:rsidRPr="003C6BB0" w:rsidRDefault="00D65C8A" w:rsidP="00D65C8A">
      <w:pPr>
        <w:tabs>
          <w:tab w:val="left" w:pos="1950"/>
        </w:tabs>
        <w:jc w:val="both"/>
        <w:rPr>
          <w:rFonts w:ascii="Times New Roman" w:hAnsi="Times New Roman" w:cs="Times New Roman"/>
          <w:color w:val="000000"/>
        </w:rPr>
      </w:pPr>
    </w:p>
    <w:p w:rsidR="00D65C8A" w:rsidRPr="003C6BB0" w:rsidRDefault="00D65C8A" w:rsidP="00D65C8A">
      <w:pPr>
        <w:tabs>
          <w:tab w:val="left" w:pos="1950"/>
        </w:tabs>
        <w:jc w:val="both"/>
        <w:rPr>
          <w:rFonts w:ascii="Times New Roman" w:hAnsi="Times New Roman" w:cs="Times New Roman"/>
          <w:color w:val="000000"/>
        </w:rPr>
      </w:pPr>
    </w:p>
    <w:p w:rsidR="00D65C8A" w:rsidRPr="003C6BB0" w:rsidRDefault="00D65C8A" w:rsidP="00D65C8A">
      <w:pPr>
        <w:jc w:val="both"/>
        <w:rPr>
          <w:rFonts w:ascii="Times New Roman" w:hAnsi="Times New Roman" w:cs="Times New Roman"/>
          <w:color w:val="000000"/>
          <w:u w:val="single"/>
        </w:rPr>
      </w:pPr>
      <w:r w:rsidRPr="003C6BB0">
        <w:rPr>
          <w:rFonts w:ascii="Times New Roman" w:hAnsi="Times New Roman" w:cs="Times New Roman"/>
          <w:color w:val="000000"/>
          <w:sz w:val="24"/>
          <w:szCs w:val="24"/>
          <w:u w:val="single"/>
        </w:rPr>
        <w:t>(</w:t>
      </w:r>
      <w:r w:rsidRPr="003C6BB0">
        <w:rPr>
          <w:rFonts w:ascii="Times New Roman" w:hAnsi="Times New Roman" w:cs="Times New Roman"/>
          <w:i/>
          <w:iCs/>
          <w:color w:val="000000"/>
          <w:sz w:val="24"/>
          <w:szCs w:val="24"/>
          <w:u w:val="single"/>
        </w:rPr>
        <w:t>naziv ponuđača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u w:val="single"/>
        </w:rPr>
        <w:tab/>
      </w:r>
      <w:r w:rsidRPr="003C6BB0">
        <w:rPr>
          <w:rFonts w:ascii="Times New Roman" w:hAnsi="Times New Roman" w:cs="Times New Roman"/>
          <w:color w:val="000000"/>
          <w:u w:val="single"/>
        </w:rPr>
        <w:tab/>
      </w:r>
    </w:p>
    <w:p w:rsidR="00D65C8A" w:rsidRPr="003C6BB0" w:rsidRDefault="00D65C8A" w:rsidP="00D65C8A">
      <w:pPr>
        <w:tabs>
          <w:tab w:val="left" w:pos="1950"/>
        </w:tabs>
        <w:jc w:val="center"/>
        <w:rPr>
          <w:rFonts w:ascii="Times New Roman" w:hAnsi="Times New Roman" w:cs="Times New Roman"/>
          <w:color w:val="000000"/>
          <w:sz w:val="28"/>
          <w:szCs w:val="28"/>
        </w:rPr>
      </w:pPr>
      <w:r w:rsidRPr="003C6BB0">
        <w:rPr>
          <w:rFonts w:ascii="Times New Roman" w:hAnsi="Times New Roman" w:cs="Times New Roman"/>
          <w:color w:val="000000"/>
          <w:sz w:val="28"/>
          <w:szCs w:val="28"/>
        </w:rPr>
        <w:t>podnosi</w:t>
      </w:r>
    </w:p>
    <w:p w:rsidR="00D65C8A" w:rsidRPr="003C6BB0" w:rsidRDefault="00D65C8A" w:rsidP="00D65C8A">
      <w:pPr>
        <w:tabs>
          <w:tab w:val="left" w:pos="1950"/>
        </w:tabs>
        <w:jc w:val="right"/>
        <w:rPr>
          <w:rFonts w:ascii="Times New Roman" w:hAnsi="Times New Roman" w:cs="Times New Roman"/>
          <w:color w:val="000000"/>
          <w:sz w:val="24"/>
          <w:szCs w:val="24"/>
          <w:u w:val="single"/>
        </w:rPr>
      </w:pP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sz w:val="24"/>
          <w:szCs w:val="24"/>
          <w:u w:val="single"/>
        </w:rPr>
        <w:t>naziv naručioca</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u w:val="single"/>
        </w:rPr>
        <w:tab/>
      </w:r>
      <w:r w:rsidRPr="003C6BB0">
        <w:rPr>
          <w:rFonts w:ascii="Times New Roman" w:hAnsi="Times New Roman" w:cs="Times New Roman"/>
          <w:color w:val="000000"/>
          <w:sz w:val="24"/>
          <w:szCs w:val="24"/>
          <w:u w:val="single"/>
        </w:rPr>
        <w:tab/>
      </w: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sz w:val="24"/>
          <w:szCs w:val="24"/>
          <w:u w:val="single"/>
        </w:rPr>
      </w:pPr>
    </w:p>
    <w:p w:rsidR="00D65C8A" w:rsidRPr="003C6BB0" w:rsidRDefault="00D65C8A" w:rsidP="00D65C8A">
      <w:pPr>
        <w:tabs>
          <w:tab w:val="left" w:pos="1950"/>
        </w:tabs>
        <w:jc w:val="right"/>
        <w:rPr>
          <w:rFonts w:ascii="Times New Roman" w:hAnsi="Times New Roman" w:cs="Times New Roman"/>
          <w:color w:val="000000"/>
        </w:rPr>
      </w:pPr>
    </w:p>
    <w:p w:rsidR="00D65C8A" w:rsidRPr="003C6BB0" w:rsidRDefault="00D65C8A" w:rsidP="00D65C8A">
      <w:pPr>
        <w:tabs>
          <w:tab w:val="left" w:pos="1950"/>
        </w:tabs>
        <w:jc w:val="center"/>
        <w:rPr>
          <w:rFonts w:ascii="Times New Roman" w:hAnsi="Times New Roman" w:cs="Times New Roman"/>
          <w:b/>
          <w:bCs/>
          <w:color w:val="000000"/>
          <w:sz w:val="32"/>
          <w:szCs w:val="32"/>
        </w:rPr>
      </w:pPr>
      <w:r w:rsidRPr="003C6BB0">
        <w:rPr>
          <w:rFonts w:ascii="Times New Roman" w:hAnsi="Times New Roman" w:cs="Times New Roman"/>
          <w:b/>
          <w:bCs/>
          <w:color w:val="000000"/>
          <w:sz w:val="32"/>
          <w:szCs w:val="32"/>
        </w:rPr>
        <w:t>PONUDU</w:t>
      </w:r>
    </w:p>
    <w:p w:rsidR="00D65C8A" w:rsidRPr="003C6BB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 xml:space="preserve">po Tenderskoj dokumentaciji broj </w:t>
      </w:r>
      <w:r w:rsidR="00E3188F" w:rsidRPr="003C6BB0">
        <w:rPr>
          <w:rFonts w:ascii="Times New Roman" w:hAnsi="Times New Roman" w:cs="Times New Roman"/>
          <w:b/>
          <w:bCs/>
          <w:color w:val="000000"/>
          <w:sz w:val="28"/>
          <w:szCs w:val="28"/>
        </w:rPr>
        <w:t>01</w:t>
      </w:r>
      <w:r w:rsidR="00334AEB">
        <w:rPr>
          <w:rFonts w:ascii="Times New Roman" w:hAnsi="Times New Roman" w:cs="Times New Roman"/>
          <w:b/>
          <w:bCs/>
          <w:color w:val="000000"/>
          <w:sz w:val="28"/>
          <w:szCs w:val="28"/>
        </w:rPr>
        <w:t>-3929</w:t>
      </w:r>
      <w:r w:rsidR="00091AC7" w:rsidRPr="003C6BB0">
        <w:rPr>
          <w:rFonts w:ascii="Times New Roman" w:hAnsi="Times New Roman" w:cs="Times New Roman"/>
          <w:b/>
          <w:bCs/>
          <w:color w:val="000000"/>
          <w:sz w:val="28"/>
          <w:szCs w:val="28"/>
        </w:rPr>
        <w:t xml:space="preserve"> od</w:t>
      </w:r>
      <w:r w:rsidRPr="003C6BB0">
        <w:rPr>
          <w:rFonts w:ascii="Times New Roman" w:hAnsi="Times New Roman" w:cs="Times New Roman"/>
          <w:b/>
          <w:bCs/>
          <w:color w:val="000000"/>
          <w:sz w:val="28"/>
          <w:szCs w:val="28"/>
        </w:rPr>
        <w:t xml:space="preserve"> </w:t>
      </w:r>
      <w:r w:rsidR="00334AEB">
        <w:rPr>
          <w:rFonts w:ascii="Times New Roman" w:hAnsi="Times New Roman" w:cs="Times New Roman"/>
          <w:b/>
          <w:bCs/>
          <w:color w:val="000000"/>
          <w:sz w:val="28"/>
          <w:szCs w:val="28"/>
        </w:rPr>
        <w:t>18.12.</w:t>
      </w:r>
      <w:r w:rsidR="00130D4D" w:rsidRPr="003C6BB0">
        <w:rPr>
          <w:rFonts w:ascii="Times New Roman" w:hAnsi="Times New Roman" w:cs="Times New Roman"/>
          <w:b/>
          <w:bCs/>
          <w:color w:val="000000"/>
          <w:sz w:val="28"/>
          <w:szCs w:val="28"/>
        </w:rPr>
        <w:t>2019</w:t>
      </w:r>
      <w:r w:rsidR="00E3188F" w:rsidRPr="003C6BB0">
        <w:rPr>
          <w:rFonts w:ascii="Times New Roman" w:hAnsi="Times New Roman" w:cs="Times New Roman"/>
          <w:b/>
          <w:bCs/>
          <w:color w:val="000000"/>
          <w:sz w:val="28"/>
          <w:szCs w:val="28"/>
        </w:rPr>
        <w:t>.</w:t>
      </w:r>
      <w:r w:rsidRPr="003C6BB0">
        <w:rPr>
          <w:rFonts w:ascii="Times New Roman" w:hAnsi="Times New Roman" w:cs="Times New Roman"/>
          <w:b/>
          <w:bCs/>
          <w:color w:val="000000"/>
          <w:sz w:val="28"/>
          <w:szCs w:val="28"/>
        </w:rPr>
        <w:t>godine</w:t>
      </w:r>
    </w:p>
    <w:p w:rsidR="00290855" w:rsidRPr="003C6BB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3C6BB0" w:rsidRDefault="00290855" w:rsidP="00C7106D">
      <w:pPr>
        <w:tabs>
          <w:tab w:val="left" w:pos="1950"/>
        </w:tabs>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ZA</w:t>
      </w:r>
    </w:p>
    <w:p w:rsidR="00A76854" w:rsidRPr="003C6BB0" w:rsidRDefault="00A76854" w:rsidP="00A76854">
      <w:pPr>
        <w:jc w:val="center"/>
        <w:rPr>
          <w:rFonts w:ascii="Times New Roman" w:hAnsi="Times New Roman" w:cs="Times New Roman"/>
          <w:b/>
          <w:color w:val="000000"/>
          <w:sz w:val="28"/>
          <w:szCs w:val="28"/>
          <w:lang w:val="it-IT"/>
        </w:rPr>
      </w:pPr>
      <w:r w:rsidRPr="003C6BB0">
        <w:rPr>
          <w:rFonts w:ascii="Times New Roman" w:hAnsi="Times New Roman" w:cs="Times New Roman"/>
          <w:b/>
          <w:sz w:val="28"/>
          <w:szCs w:val="28"/>
        </w:rPr>
        <w:t xml:space="preserve">za izvođenje radova </w:t>
      </w:r>
      <w:r w:rsidR="00D17040" w:rsidRPr="003C6BB0">
        <w:rPr>
          <w:rFonts w:ascii="Times New Roman" w:hAnsi="Times New Roman" w:cs="Times New Roman"/>
          <w:b/>
          <w:sz w:val="28"/>
          <w:szCs w:val="28"/>
        </w:rPr>
        <w:t>na priključku objekata na fekalnu kanalizaciju u naselju Polje</w:t>
      </w:r>
    </w:p>
    <w:p w:rsidR="00124A67" w:rsidRPr="003C6BB0" w:rsidRDefault="00124A67" w:rsidP="00C7106D">
      <w:pPr>
        <w:tabs>
          <w:tab w:val="left" w:pos="1950"/>
        </w:tabs>
        <w:jc w:val="center"/>
        <w:rPr>
          <w:rFonts w:ascii="Times New Roman" w:hAnsi="Times New Roman" w:cs="Times New Roman"/>
          <w:b/>
          <w:sz w:val="28"/>
          <w:szCs w:val="28"/>
        </w:rPr>
      </w:pPr>
    </w:p>
    <w:p w:rsidR="00C7106D" w:rsidRPr="003C6BB0" w:rsidRDefault="00C7106D" w:rsidP="00C7106D">
      <w:pPr>
        <w:tabs>
          <w:tab w:val="left" w:pos="1950"/>
        </w:tabs>
        <w:jc w:val="center"/>
        <w:rPr>
          <w:rFonts w:ascii="Times New Roman" w:hAnsi="Times New Roman" w:cs="Times New Roman"/>
          <w:b/>
          <w:color w:val="000000"/>
          <w:sz w:val="28"/>
          <w:szCs w:val="28"/>
        </w:rPr>
      </w:pPr>
      <w:r w:rsidRPr="003C6BB0">
        <w:rPr>
          <w:rFonts w:ascii="Times New Roman" w:hAnsi="Times New Roman" w:cs="Times New Roman"/>
          <w:b/>
          <w:color w:val="000000"/>
          <w:sz w:val="28"/>
          <w:szCs w:val="28"/>
        </w:rPr>
        <w:t>za</w:t>
      </w:r>
    </w:p>
    <w:p w:rsidR="00453DA0" w:rsidRPr="003C6BB0" w:rsidRDefault="00453DA0" w:rsidP="00C7106D">
      <w:pPr>
        <w:tabs>
          <w:tab w:val="left" w:pos="1950"/>
        </w:tabs>
        <w:jc w:val="center"/>
        <w:rPr>
          <w:rFonts w:ascii="Times New Roman" w:hAnsi="Times New Roman" w:cs="Times New Roman"/>
          <w:b/>
          <w:color w:val="000000"/>
          <w:sz w:val="28"/>
          <w:szCs w:val="28"/>
        </w:rPr>
      </w:pPr>
    </w:p>
    <w:p w:rsidR="00064341" w:rsidRPr="003C6BB0" w:rsidRDefault="00064341" w:rsidP="00C7106D">
      <w:pPr>
        <w:tabs>
          <w:tab w:val="left" w:pos="1950"/>
        </w:tabs>
        <w:jc w:val="center"/>
        <w:rPr>
          <w:rFonts w:ascii="Times New Roman" w:hAnsi="Times New Roman" w:cs="Times New Roman"/>
          <w:b/>
          <w:color w:val="000000"/>
          <w:sz w:val="28"/>
          <w:szCs w:val="28"/>
        </w:rPr>
      </w:pPr>
    </w:p>
    <w:p w:rsidR="00290855" w:rsidRPr="003C6BB0" w:rsidRDefault="00290855" w:rsidP="00C7106D">
      <w:pPr>
        <w:tabs>
          <w:tab w:val="left" w:pos="1950"/>
        </w:tabs>
        <w:rPr>
          <w:rFonts w:ascii="Times New Roman" w:hAnsi="Times New Roman" w:cs="Times New Roman"/>
          <w:b/>
          <w:color w:val="000000"/>
          <w:sz w:val="28"/>
          <w:szCs w:val="28"/>
        </w:rPr>
      </w:pPr>
      <w:r w:rsidRPr="003C6BB0">
        <w:rPr>
          <w:rFonts w:ascii="Times New Roman" w:hAnsi="Times New Roman" w:cs="Times New Roman"/>
          <w:b/>
          <w:color w:val="000000"/>
          <w:sz w:val="28"/>
          <w:szCs w:val="28"/>
        </w:rPr>
        <w:sym w:font="Wingdings" w:char="F0A8"/>
      </w:r>
      <w:r w:rsidRPr="003C6BB0">
        <w:rPr>
          <w:rFonts w:ascii="Times New Roman" w:hAnsi="Times New Roman" w:cs="Times New Roman"/>
          <w:b/>
          <w:color w:val="000000"/>
          <w:sz w:val="28"/>
          <w:szCs w:val="28"/>
        </w:rPr>
        <w:t xml:space="preserve"> Predmet nabavke u cjelosti</w:t>
      </w:r>
    </w:p>
    <w:p w:rsidR="00290855" w:rsidRPr="003C6BB0" w:rsidRDefault="00290855" w:rsidP="00290855">
      <w:pPr>
        <w:tabs>
          <w:tab w:val="left" w:pos="1950"/>
        </w:tabs>
        <w:spacing w:after="0" w:line="240" w:lineRule="auto"/>
        <w:jc w:val="center"/>
        <w:rPr>
          <w:rFonts w:ascii="Times New Roman" w:hAnsi="Times New Roman" w:cs="Times New Roman"/>
          <w:b/>
          <w:bCs/>
          <w:color w:val="000000"/>
        </w:rPr>
      </w:pPr>
    </w:p>
    <w:p w:rsidR="00D65C8A" w:rsidRPr="003C6BB0" w:rsidRDefault="00D65C8A" w:rsidP="00D65C8A">
      <w:pPr>
        <w:tabs>
          <w:tab w:val="left" w:pos="1950"/>
        </w:tabs>
        <w:jc w:val="center"/>
        <w:rPr>
          <w:rFonts w:ascii="Times New Roman" w:hAnsi="Times New Roman" w:cs="Times New Roman"/>
          <w:color w:val="000000"/>
          <w:sz w:val="24"/>
          <w:szCs w:val="24"/>
        </w:rPr>
      </w:pPr>
    </w:p>
    <w:p w:rsidR="00D65C8A" w:rsidRPr="003C6BB0" w:rsidRDefault="00D65C8A" w:rsidP="00D65C8A">
      <w:pPr>
        <w:tabs>
          <w:tab w:val="left" w:pos="1950"/>
        </w:tabs>
        <w:jc w:val="center"/>
        <w:rPr>
          <w:rFonts w:ascii="Times New Roman" w:hAnsi="Times New Roman" w:cs="Times New Roman"/>
          <w:b/>
          <w:bCs/>
          <w:color w:val="000000"/>
          <w:sz w:val="24"/>
          <w:szCs w:val="24"/>
        </w:rPr>
      </w:pPr>
    </w:p>
    <w:p w:rsidR="00290855" w:rsidRPr="003C6BB0" w:rsidRDefault="00290855" w:rsidP="00D65C8A">
      <w:pPr>
        <w:tabs>
          <w:tab w:val="left" w:pos="1950"/>
        </w:tabs>
        <w:jc w:val="center"/>
        <w:rPr>
          <w:rFonts w:ascii="Times New Roman" w:hAnsi="Times New Roman" w:cs="Times New Roman"/>
          <w:b/>
          <w:bCs/>
          <w:color w:val="000000"/>
          <w:sz w:val="24"/>
          <w:szCs w:val="24"/>
        </w:rPr>
      </w:pPr>
    </w:p>
    <w:p w:rsidR="00064341" w:rsidRPr="003C6BB0" w:rsidRDefault="00064341" w:rsidP="00D65C8A">
      <w:pPr>
        <w:tabs>
          <w:tab w:val="left" w:pos="1950"/>
        </w:tabs>
        <w:jc w:val="center"/>
        <w:rPr>
          <w:rFonts w:ascii="Times New Roman" w:hAnsi="Times New Roman" w:cs="Times New Roman"/>
          <w:b/>
          <w:bCs/>
          <w:color w:val="000000"/>
          <w:sz w:val="24"/>
          <w:szCs w:val="24"/>
        </w:rPr>
      </w:pPr>
    </w:p>
    <w:p w:rsidR="00064341" w:rsidRPr="003C6BB0" w:rsidRDefault="00064341" w:rsidP="00D65C8A">
      <w:pPr>
        <w:tabs>
          <w:tab w:val="left" w:pos="1950"/>
        </w:tabs>
        <w:jc w:val="center"/>
        <w:rPr>
          <w:rFonts w:ascii="Times New Roman" w:hAnsi="Times New Roman" w:cs="Times New Roman"/>
          <w:b/>
          <w:bCs/>
          <w:color w:val="000000"/>
          <w:sz w:val="24"/>
          <w:szCs w:val="24"/>
        </w:rPr>
      </w:pPr>
    </w:p>
    <w:p w:rsidR="00290855" w:rsidRPr="003C6BB0" w:rsidRDefault="00290855" w:rsidP="00D65C8A">
      <w:pPr>
        <w:tabs>
          <w:tab w:val="left" w:pos="1950"/>
        </w:tabs>
        <w:jc w:val="center"/>
        <w:rPr>
          <w:rFonts w:ascii="Times New Roman" w:hAnsi="Times New Roman" w:cs="Times New Roman"/>
          <w:b/>
          <w:bCs/>
          <w:color w:val="000000"/>
          <w:sz w:val="24"/>
          <w:szCs w:val="24"/>
        </w:rPr>
      </w:pPr>
    </w:p>
    <w:p w:rsidR="00D65C8A" w:rsidRPr="003C6BB0" w:rsidRDefault="00D65C8A" w:rsidP="00D65C8A">
      <w:pPr>
        <w:rPr>
          <w:rFonts w:ascii="Times New Roman" w:hAnsi="Times New Roman" w:cs="Times New Roman"/>
        </w:rPr>
      </w:pPr>
    </w:p>
    <w:p w:rsidR="00D65C8A" w:rsidRPr="003C6BB0"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3C6BB0">
        <w:rPr>
          <w:i w:val="0"/>
          <w:iCs w:val="0"/>
          <w:u w:val="none"/>
        </w:rPr>
        <w:t>SADRŽAJ PONUDE</w:t>
      </w:r>
      <w:bookmarkEnd w:id="14"/>
    </w:p>
    <w:p w:rsidR="00D65C8A" w:rsidRPr="003C6BB0" w:rsidRDefault="00D65C8A" w:rsidP="00D65C8A">
      <w:pPr>
        <w:rPr>
          <w:rFonts w:ascii="Times New Roman" w:hAnsi="Times New Roman" w:cs="Times New Roman"/>
          <w:color w:val="000000"/>
        </w:rPr>
      </w:pPr>
    </w:p>
    <w:p w:rsidR="00D65C8A" w:rsidRPr="003C6BB0" w:rsidRDefault="00D65C8A" w:rsidP="00D65C8A">
      <w:pPr>
        <w:tabs>
          <w:tab w:val="left" w:pos="1950"/>
        </w:tabs>
        <w:jc w:val="both"/>
        <w:rPr>
          <w:rFonts w:ascii="Times New Roman" w:hAnsi="Times New Roman" w:cs="Times New Roman"/>
          <w:color w:val="000000"/>
          <w:sz w:val="24"/>
          <w:szCs w:val="24"/>
          <w:highlight w:val="yellow"/>
        </w:rPr>
      </w:pP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Naslovna strana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Sadržaj ponude </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Popunjeni podaci o ponudi i ponuđaču</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Ugovor o zajedničkom nastupanju u slučaju zajedničke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Popunjen obrazac finansijskog dijela ponude</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za dokazivanje ispunjenosti obaveznih uslova za učešće u postupku javnog nadmetanja</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za ispunjavanje uslova stručno-tehničke i kadrovske osposobljenosti</w:t>
      </w:r>
    </w:p>
    <w:p w:rsidR="00D65C8A"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Potpisan Nacrt ugovora o javnoj nabavci</w:t>
      </w:r>
    </w:p>
    <w:p w:rsidR="00290855" w:rsidRPr="003C6BB0"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3C6BB0">
        <w:rPr>
          <w:rFonts w:ascii="Times New Roman" w:hAnsi="Times New Roman" w:cs="Times New Roman"/>
          <w:color w:val="000000"/>
          <w:sz w:val="24"/>
          <w:szCs w:val="24"/>
        </w:rPr>
        <w:t>Sredstva finansijskog obezbjeđenja</w:t>
      </w:r>
    </w:p>
    <w:p w:rsidR="00D65C8A" w:rsidRPr="003C6BB0" w:rsidRDefault="00D65C8A"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sz w:val="24"/>
          <w:szCs w:val="24"/>
        </w:rPr>
      </w:pPr>
    </w:p>
    <w:p w:rsidR="00290855" w:rsidRPr="003C6BB0"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1F28E2" w:rsidRPr="003C6BB0" w:rsidRDefault="001F28E2"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rPr>
          <w:rFonts w:ascii="Times New Roman" w:hAnsi="Times New Roman" w:cs="Times New Roman"/>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3C6BB0">
        <w:rPr>
          <w:rFonts w:ascii="Times New Roman" w:hAnsi="Times New Roman" w:cs="Times New Roman"/>
          <w:color w:val="000000"/>
          <w:sz w:val="24"/>
          <w:szCs w:val="24"/>
        </w:rPr>
        <w:t>PODACI O PONUDI I PONUĐAČU</w:t>
      </w:r>
      <w:bookmarkEnd w:id="15"/>
    </w:p>
    <w:p w:rsidR="00D65C8A" w:rsidRPr="003C6BB0" w:rsidRDefault="00D65C8A" w:rsidP="00D65C8A">
      <w:pPr>
        <w:pStyle w:val="Subtitle"/>
        <w:rPr>
          <w:rFonts w:ascii="Times New Roman" w:hAnsi="Times New Roman" w:cs="Times New Roman"/>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 xml:space="preserve">  Ponuda se podnosikao:</w:t>
      </w:r>
    </w:p>
    <w:p w:rsidR="00D65C8A" w:rsidRPr="003C6BB0" w:rsidRDefault="00D65C8A" w:rsidP="00D65C8A">
      <w:pPr>
        <w:spacing w:after="0" w:line="240" w:lineRule="auto"/>
        <w:jc w:val="center"/>
        <w:rPr>
          <w:rFonts w:ascii="Times New Roman" w:hAnsi="Times New Roman" w:cs="Times New Roman"/>
          <w:color w:val="000000"/>
          <w:lang w:val="sr-Latn-CS" w:eastAsia="sr-Latn-CS"/>
        </w:rPr>
      </w:pP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Samostalna ponuda</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Samostalna ponuda sa podizvođačem</w:t>
      </w:r>
      <w:r w:rsidRPr="003C6BB0">
        <w:rPr>
          <w:rFonts w:ascii="Times New Roman" w:hAnsi="Times New Roman" w:cs="Times New Roman"/>
          <w:color w:val="000000"/>
          <w:sz w:val="24"/>
          <w:szCs w:val="24"/>
          <w:lang w:val="en-GB" w:eastAsia="sr-Latn-CS"/>
        </w:rPr>
        <w:t>/podugovaračem</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val="en-GB"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color w:val="000000"/>
          <w:sz w:val="24"/>
          <w:szCs w:val="24"/>
          <w:lang w:eastAsia="sr-Latn-CS"/>
        </w:rPr>
        <w:t>Zajednička ponuda</w:t>
      </w:r>
    </w:p>
    <w:p w:rsidR="00D65C8A" w:rsidRPr="003C6BB0"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p w:rsidR="00D65C8A" w:rsidRPr="003C6BB0" w:rsidRDefault="00D65C8A" w:rsidP="00D65C8A">
      <w:pPr>
        <w:spacing w:after="0" w:line="240" w:lineRule="auto"/>
        <w:ind w:left="142"/>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sym w:font="Wingdings" w:char="F0A8"/>
      </w:r>
      <w:r w:rsidRPr="003C6BB0">
        <w:rPr>
          <w:rFonts w:ascii="Times New Roman" w:hAnsi="Times New Roman" w:cs="Times New Roman"/>
          <w:sz w:val="24"/>
          <w:szCs w:val="24"/>
        </w:rPr>
        <w:t xml:space="preserve">Zajednička ponuda </w:t>
      </w:r>
      <w:r w:rsidRPr="003C6BB0">
        <w:rPr>
          <w:rFonts w:ascii="Times New Roman" w:hAnsi="Times New Roman" w:cs="Times New Roman"/>
          <w:color w:val="000000"/>
          <w:sz w:val="24"/>
          <w:szCs w:val="24"/>
          <w:lang w:eastAsia="sr-Latn-CS"/>
        </w:rPr>
        <w:t>sa  podizvođačem</w:t>
      </w:r>
      <w:r w:rsidRPr="003C6BB0">
        <w:rPr>
          <w:rFonts w:ascii="Times New Roman" w:hAnsi="Times New Roman" w:cs="Times New Roman"/>
          <w:color w:val="000000"/>
          <w:sz w:val="24"/>
          <w:szCs w:val="24"/>
          <w:lang w:val="en-GB" w:eastAsia="sr-Latn-CS"/>
        </w:rPr>
        <w:t>/podugovaračem</w:t>
      </w:r>
    </w:p>
    <w:p w:rsidR="00D65C8A" w:rsidRPr="003C6BB0" w:rsidRDefault="00D65C8A" w:rsidP="00D65C8A">
      <w:pPr>
        <w:rPr>
          <w:rFonts w:ascii="Times New Roman" w:hAnsi="Times New Roman" w:cs="Times New Roman"/>
        </w:rPr>
      </w:pPr>
    </w:p>
    <w:p w:rsidR="00D65C8A" w:rsidRPr="003C6BB0" w:rsidRDefault="00D65C8A" w:rsidP="00D65C8A">
      <w:pPr>
        <w:pStyle w:val="Heading2"/>
        <w:jc w:val="both"/>
        <w:rPr>
          <w:rFonts w:ascii="Times New Roman" w:hAnsi="Times New Roman" w:cs="Times New Roman"/>
          <w:color w:val="000000"/>
        </w:rPr>
      </w:pPr>
    </w:p>
    <w:p w:rsidR="00D65C8A" w:rsidRPr="003C6BB0" w:rsidRDefault="00D65C8A" w:rsidP="00D65C8A">
      <w:pPr>
        <w:rPr>
          <w:rFonts w:ascii="Times New Roman" w:hAnsi="Times New Roman" w:cs="Times New Roman"/>
          <w:b/>
          <w:bCs/>
          <w:sz w:val="24"/>
          <w:szCs w:val="24"/>
          <w:lang w:val="en-GB"/>
        </w:rPr>
      </w:pPr>
      <w:r w:rsidRPr="003C6BB0">
        <w:rPr>
          <w:rFonts w:ascii="Times New Roman" w:hAnsi="Times New Roman" w:cs="Times New Roman"/>
          <w:b/>
          <w:bCs/>
          <w:sz w:val="24"/>
          <w:szCs w:val="24"/>
        </w:rPr>
        <w:t>Podaci o podnosiocu samostalne ponude:</w:t>
      </w:r>
    </w:p>
    <w:p w:rsidR="00D65C8A" w:rsidRPr="003C6BB0"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3C6BB0"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PIB</w:t>
            </w:r>
            <w:r w:rsidRPr="003C6BB0">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5"/>
        </w:trPr>
        <w:tc>
          <w:tcPr>
            <w:tcW w:w="4393" w:type="dxa"/>
            <w:vMerge w:val="restart"/>
            <w:tcBorders>
              <w:top w:val="nil"/>
              <w:left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i/>
                <w:iCs/>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i/>
                <w:iCs/>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podugovaraču /podizvođaču u okviru samostalne ponude</w:t>
      </w:r>
      <w:r w:rsidRPr="003C6BB0">
        <w:rPr>
          <w:rStyle w:val="FootnoteReference"/>
          <w:rFonts w:ascii="Times New Roman" w:hAnsi="Times New Roman" w:cs="Times New Roman"/>
          <w:b/>
          <w:bCs/>
          <w:color w:val="000000"/>
          <w:sz w:val="24"/>
          <w:szCs w:val="24"/>
          <w:lang w:val="sr-Latn-CS" w:eastAsia="sr-Latn-CS"/>
        </w:rPr>
        <w:footnoteReference w:id="5"/>
      </w:r>
    </w:p>
    <w:p w:rsidR="00D65C8A" w:rsidRPr="003C6BB0"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3C6BB0"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Naziv </w:t>
            </w:r>
            <w:r w:rsidRPr="003C6BB0">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6"/>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Procenat ukupne vrijednosti javne nabavke koji će izvršiti </w:t>
            </w:r>
            <w:r w:rsidRPr="003C6BB0">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Opis dijela predmeta javne nabavake koji će izvršiti </w:t>
            </w:r>
            <w:r w:rsidRPr="003C6BB0">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lang w:val="sr-Latn-CS" w:eastAsia="sr-Latn-CS"/>
              </w:rPr>
              <w:t>Ime i prezime osobe za davanje informacij</w:t>
            </w:r>
            <w:r w:rsidRPr="003C6BB0">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b/>
          <w:bCs/>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i/>
          <w:iCs/>
          <w:sz w:val="24"/>
          <w:szCs w:val="24"/>
        </w:rPr>
      </w:pPr>
      <w:r w:rsidRPr="003C6BB0">
        <w:rPr>
          <w:rFonts w:ascii="Times New Roman" w:hAnsi="Times New Roman" w:cs="Times New Roman"/>
          <w:b/>
          <w:bCs/>
          <w:sz w:val="24"/>
          <w:szCs w:val="24"/>
          <w:lang w:val="sr-Latn-CS" w:eastAsia="sr-Latn-CS"/>
        </w:rPr>
        <w:t>Podaci o podnosiocu zajedničke ponude</w:t>
      </w:r>
      <w:r w:rsidRPr="003C6BB0">
        <w:rPr>
          <w:rStyle w:val="FootnoteReference"/>
          <w:rFonts w:ascii="Times New Roman" w:hAnsi="Times New Roman" w:cs="Times New Roman"/>
          <w:b/>
          <w:bCs/>
          <w:color w:val="000000"/>
          <w:sz w:val="24"/>
          <w:szCs w:val="24"/>
          <w:lang w:val="sr-Latn-CS" w:eastAsia="sr-Latn-CS"/>
        </w:rPr>
        <w:footnoteReference w:id="7"/>
      </w:r>
    </w:p>
    <w:p w:rsidR="00D65C8A" w:rsidRPr="003C6BB0"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3C6BB0"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podnosioca zajedničke ponude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i prezime)</w:t>
            </w:r>
          </w:p>
        </w:tc>
      </w:tr>
      <w:tr w:rsidR="00D65C8A" w:rsidRPr="003C6BB0"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w:t>
            </w: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nosiocu zajedničke ponude:</w:t>
      </w:r>
    </w:p>
    <w:p w:rsidR="00D65C8A" w:rsidRPr="003C6BB0"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3C6BB0"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3C6BB0" w:rsidRDefault="00D65C8A" w:rsidP="000A336C">
            <w:pPr>
              <w:jc w:val="both"/>
              <w:rPr>
                <w:rFonts w:ascii="Times New Roman" w:hAnsi="Times New Roman" w:cs="Times New Roman"/>
                <w:color w:val="000000"/>
                <w:lang w:val="sr-Latn-CS" w:eastAsia="sr-Latn-CS"/>
              </w:rPr>
            </w:pPr>
          </w:p>
          <w:p w:rsidR="00D65C8A" w:rsidRPr="003C6BB0" w:rsidRDefault="00D65C8A" w:rsidP="000A336C">
            <w:pPr>
              <w:jc w:val="both"/>
              <w:rPr>
                <w:rFonts w:ascii="Times New Roman" w:hAnsi="Times New Roman" w:cs="Times New Roman"/>
                <w:i/>
                <w:iCs/>
                <w:color w:val="000000"/>
                <w:sz w:val="24"/>
                <w:szCs w:val="24"/>
              </w:rPr>
            </w:pPr>
            <w:r w:rsidRPr="003C6BB0">
              <w:rPr>
                <w:rFonts w:ascii="Times New Roman" w:hAnsi="Times New Roman" w:cs="Times New Roman"/>
                <w:color w:val="000000"/>
                <w:lang w:val="sr-Latn-CS" w:eastAsia="sr-Latn-CS"/>
              </w:rPr>
              <w:t>Ime i prezime osobe za davanje informacija</w:t>
            </w:r>
          </w:p>
        </w:tc>
        <w:tc>
          <w:tcPr>
            <w:tcW w:w="4825" w:type="dxa"/>
          </w:tcPr>
          <w:p w:rsidR="00D65C8A" w:rsidRPr="003C6BB0" w:rsidRDefault="00D65C8A" w:rsidP="000A336C">
            <w:pPr>
              <w:ind w:left="15"/>
              <w:jc w:val="both"/>
              <w:rPr>
                <w:rFonts w:ascii="Times New Roman" w:hAnsi="Times New Roman" w:cs="Times New Roman"/>
                <w:i/>
                <w:iCs/>
                <w:color w:val="000000"/>
              </w:rPr>
            </w:pP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članu zajedničke ponude</w:t>
      </w:r>
      <w:r w:rsidRPr="003C6BB0">
        <w:rPr>
          <w:rStyle w:val="FootnoteReference"/>
          <w:rFonts w:ascii="Times New Roman" w:hAnsi="Times New Roman" w:cs="Times New Roman"/>
          <w:b/>
          <w:bCs/>
          <w:sz w:val="24"/>
          <w:szCs w:val="24"/>
          <w:lang w:val="sr-Latn-CS" w:eastAsia="sr-Latn-CS"/>
        </w:rPr>
        <w:footnoteReference w:id="9"/>
      </w:r>
      <w:r w:rsidRPr="003C6BB0">
        <w:rPr>
          <w:rFonts w:ascii="Times New Roman" w:hAnsi="Times New Roman" w:cs="Times New Roman"/>
          <w:b/>
          <w:bCs/>
          <w:sz w:val="24"/>
          <w:szCs w:val="24"/>
          <w:lang w:val="sr-Latn-CS" w:eastAsia="sr-Latn-CS"/>
        </w:rPr>
        <w:t>:</w:t>
      </w:r>
    </w:p>
    <w:p w:rsidR="00D65C8A" w:rsidRPr="003C6BB0"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3C6BB0"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(Ime, prezime i funkcija)</w:t>
            </w:r>
          </w:p>
        </w:tc>
      </w:tr>
      <w:tr w:rsidR="00D65C8A" w:rsidRPr="003C6BB0"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i/>
                <w:iCs/>
                <w:color w:val="000000"/>
                <w:lang w:val="sr-Latn-CS" w:eastAsia="sr-Latn-CS"/>
              </w:rPr>
              <w:t>(Potpis)</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3C6BB0" w:rsidRDefault="00D65C8A" w:rsidP="000A336C">
            <w:pPr>
              <w:jc w:val="both"/>
              <w:rPr>
                <w:rFonts w:ascii="Times New Roman" w:hAnsi="Times New Roman" w:cs="Times New Roman"/>
                <w:color w:val="000000"/>
                <w:lang w:val="sr-Latn-CS" w:eastAsia="sr-Latn-CS"/>
              </w:rPr>
            </w:pPr>
          </w:p>
          <w:p w:rsidR="00D65C8A" w:rsidRPr="003C6BB0" w:rsidRDefault="00D65C8A" w:rsidP="000A336C">
            <w:pPr>
              <w:jc w:val="both"/>
              <w:rPr>
                <w:rFonts w:ascii="Times New Roman" w:hAnsi="Times New Roman" w:cs="Times New Roman"/>
                <w:i/>
                <w:iCs/>
                <w:color w:val="000000"/>
                <w:sz w:val="24"/>
                <w:szCs w:val="24"/>
              </w:rPr>
            </w:pPr>
            <w:r w:rsidRPr="003C6BB0">
              <w:rPr>
                <w:rFonts w:ascii="Times New Roman" w:hAnsi="Times New Roman" w:cs="Times New Roman"/>
                <w:color w:val="000000"/>
                <w:lang w:val="sr-Latn-CS" w:eastAsia="sr-Latn-CS"/>
              </w:rPr>
              <w:t>Ime i prezime osobe za davanje informacija</w:t>
            </w:r>
          </w:p>
        </w:tc>
        <w:tc>
          <w:tcPr>
            <w:tcW w:w="4914" w:type="dxa"/>
          </w:tcPr>
          <w:p w:rsidR="00D65C8A" w:rsidRPr="003C6BB0" w:rsidRDefault="00D65C8A" w:rsidP="000A336C">
            <w:pPr>
              <w:ind w:left="15"/>
              <w:jc w:val="both"/>
              <w:rPr>
                <w:rFonts w:ascii="Times New Roman" w:hAnsi="Times New Roman" w:cs="Times New Roman"/>
                <w:i/>
                <w:iCs/>
                <w:color w:val="000000"/>
              </w:rPr>
            </w:pPr>
          </w:p>
        </w:tc>
      </w:tr>
    </w:tbl>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jc w:val="both"/>
        <w:rPr>
          <w:rFonts w:ascii="Times New Roman" w:hAnsi="Times New Roman" w:cs="Times New Roman"/>
          <w:i/>
          <w:iCs/>
          <w:color w:val="000000"/>
        </w:rPr>
      </w:pPr>
    </w:p>
    <w:p w:rsidR="00D65C8A" w:rsidRPr="003C6BB0" w:rsidRDefault="00D65C8A" w:rsidP="00D65C8A">
      <w:pPr>
        <w:rPr>
          <w:rFonts w:ascii="Times New Roman" w:hAnsi="Times New Roman" w:cs="Times New Roman"/>
          <w:b/>
          <w:bCs/>
          <w:sz w:val="24"/>
          <w:szCs w:val="24"/>
          <w:lang w:val="sr-Latn-CS" w:eastAsia="sr-Latn-CS"/>
        </w:rPr>
      </w:pPr>
      <w:r w:rsidRPr="003C6BB0">
        <w:rPr>
          <w:rFonts w:ascii="Times New Roman" w:hAnsi="Times New Roman" w:cs="Times New Roman"/>
          <w:b/>
          <w:bCs/>
          <w:sz w:val="24"/>
          <w:szCs w:val="24"/>
          <w:lang w:val="sr-Latn-CS" w:eastAsia="sr-Latn-CS"/>
        </w:rPr>
        <w:t>Podaci o podugovaraču /podizvođaču u okviru zajedničke ponude</w:t>
      </w:r>
      <w:r w:rsidRPr="003C6BB0">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3C6BB0" w:rsidTr="000A336C">
        <w:trPr>
          <w:trHeight w:val="422"/>
        </w:trPr>
        <w:tc>
          <w:tcPr>
            <w:tcW w:w="4323" w:type="dxa"/>
            <w:tcBorders>
              <w:top w:val="nil"/>
              <w:left w:val="nil"/>
              <w:bottom w:val="nil"/>
              <w:right w:val="nil"/>
            </w:tcBorders>
            <w:noWrap/>
            <w:vAlign w:val="center"/>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3C6BB0"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3C6BB0" w:rsidRDefault="00D65C8A" w:rsidP="000A336C">
            <w:pPr>
              <w:spacing w:after="0" w:line="240" w:lineRule="auto"/>
              <w:rPr>
                <w:rFonts w:ascii="Times New Roman" w:hAnsi="Times New Roman" w:cs="Times New Roman"/>
                <w:color w:val="000000"/>
                <w:lang w:val="sr-Latn-CS" w:eastAsia="sr-Latn-CS"/>
              </w:rPr>
            </w:pPr>
          </w:p>
        </w:tc>
      </w:tr>
      <w:tr w:rsidR="00D65C8A" w:rsidRPr="003C6BB0"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Naziv </w:t>
            </w:r>
            <w:r w:rsidRPr="003C6BB0">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PIB</w:t>
            </w:r>
            <w:r w:rsidRPr="003C6BB0">
              <w:rPr>
                <w:rStyle w:val="FootnoteReference"/>
                <w:rFonts w:ascii="Times New Roman" w:hAnsi="Times New Roman" w:cs="Times New Roman"/>
                <w:color w:val="000000"/>
                <w:sz w:val="24"/>
                <w:szCs w:val="24"/>
                <w:lang w:val="sr-Latn-CS" w:eastAsia="sr-Latn-CS"/>
              </w:rPr>
              <w:footnoteReference w:id="12"/>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Ovlašćeno lice</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Adresa</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Telefon</w:t>
            </w:r>
          </w:p>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Procenat ukupne vrijednosti javne nabavke koji će izvršiti </w:t>
            </w:r>
            <w:r w:rsidRPr="003C6BB0">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xml:space="preserve">Opis dijela predmeta javne nabavake koji će izvršiti </w:t>
            </w:r>
            <w:r w:rsidRPr="003C6BB0">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r w:rsidR="00D65C8A" w:rsidRPr="003C6BB0"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3C6BB0" w:rsidRDefault="00D65C8A" w:rsidP="000A336C">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3C6BB0" w:rsidRDefault="00D65C8A" w:rsidP="000A336C">
            <w:pPr>
              <w:spacing w:after="0" w:line="240" w:lineRule="auto"/>
              <w:jc w:val="center"/>
              <w:rPr>
                <w:rFonts w:ascii="Times New Roman" w:hAnsi="Times New Roman" w:cs="Times New Roman"/>
                <w:color w:val="000000"/>
                <w:lang w:val="sr-Latn-CS" w:eastAsia="sr-Latn-CS"/>
              </w:rPr>
            </w:pPr>
            <w:r w:rsidRPr="003C6BB0">
              <w:rPr>
                <w:rFonts w:ascii="Times New Roman" w:hAnsi="Times New Roman" w:cs="Times New Roman"/>
                <w:color w:val="000000"/>
                <w:lang w:val="sr-Latn-CS" w:eastAsia="sr-Latn-CS"/>
              </w:rPr>
              <w:t> </w:t>
            </w:r>
          </w:p>
        </w:tc>
      </w:tr>
    </w:tbl>
    <w:p w:rsidR="00D65C8A" w:rsidRPr="003C6BB0" w:rsidRDefault="00D65C8A" w:rsidP="00D65C8A">
      <w:pPr>
        <w:jc w:val="both"/>
        <w:rPr>
          <w:rFonts w:ascii="Times New Roman" w:hAnsi="Times New Roman" w:cs="Times New Roman"/>
          <w:b/>
          <w:bCs/>
          <w:i/>
          <w:iCs/>
          <w:color w:val="000000"/>
        </w:rPr>
      </w:pPr>
    </w:p>
    <w:p w:rsidR="00D65C8A" w:rsidRPr="003C6BB0" w:rsidRDefault="00D65C8A" w:rsidP="00D65C8A">
      <w:pPr>
        <w:jc w:val="both"/>
        <w:rPr>
          <w:rFonts w:ascii="Times New Roman" w:hAnsi="Times New Roman" w:cs="Times New Roman"/>
          <w:i/>
          <w:iCs/>
          <w:color w:val="000000"/>
        </w:rPr>
        <w:sectPr w:rsidR="00D65C8A" w:rsidRPr="003C6BB0" w:rsidSect="00E25CD9">
          <w:headerReference w:type="default" r:id="rId9"/>
          <w:footerReference w:type="default" r:id="rId10"/>
          <w:pgSz w:w="11906" w:h="16838" w:code="9"/>
          <w:pgMar w:top="1276" w:right="1133" w:bottom="1417" w:left="1417" w:header="708" w:footer="708" w:gutter="0"/>
          <w:cols w:space="708"/>
          <w:rtlGutter/>
          <w:docGrid w:linePitch="360"/>
        </w:sectPr>
      </w:pPr>
    </w:p>
    <w:p w:rsidR="006C28D8" w:rsidRPr="003C6BB0"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3C6BB0">
        <w:rPr>
          <w:rFonts w:ascii="Times New Roman" w:hAnsi="Times New Roman" w:cs="Times New Roman"/>
          <w:color w:val="000000"/>
          <w:sz w:val="24"/>
          <w:szCs w:val="24"/>
        </w:rPr>
        <w:t>FINANSIJSKI DIO PONUDE</w:t>
      </w:r>
      <w:bookmarkEnd w:id="16"/>
    </w:p>
    <w:p w:rsidR="006C28D8" w:rsidRPr="003C6BB0"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3C6BB0"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 xml:space="preserve">jedinična cijena bez </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ukupan iznos bez pdv-a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ukupan iznos sa</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pdv-om</w:t>
            </w:r>
          </w:p>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w:t>
            </w: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3C6BB0"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3C6BB0"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 </w:t>
            </w:r>
          </w:p>
        </w:tc>
      </w:tr>
      <w:tr w:rsidR="006C28D8" w:rsidRPr="003C6BB0"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Cyrl-CS" w:eastAsia="sr-Latn-CS"/>
              </w:rPr>
              <w:t> </w:t>
            </w:r>
          </w:p>
        </w:tc>
      </w:tr>
      <w:tr w:rsidR="006C28D8" w:rsidRPr="003C6BB0"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eastAsia="sr-Latn-CS"/>
              </w:rPr>
            </w:pPr>
            <w:r w:rsidRPr="003C6BB0">
              <w:rPr>
                <w:rFonts w:ascii="Times New Roman" w:hAnsi="Times New Roman" w:cs="Times New Roman"/>
                <w:color w:val="000000"/>
                <w:sz w:val="20"/>
                <w:szCs w:val="20"/>
                <w:lang w:val="sr-Cyrl-CS" w:eastAsia="sr-Latn-CS"/>
              </w:rPr>
              <w:t>Ukupan iznos sa PDV-om</w:t>
            </w:r>
            <w:r w:rsidRPr="003C6BB0">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3C6BB0" w:rsidRDefault="006C28D8" w:rsidP="003162AF">
            <w:pPr>
              <w:spacing w:after="0" w:line="240" w:lineRule="auto"/>
              <w:rPr>
                <w:rFonts w:ascii="Times New Roman" w:hAnsi="Times New Roman" w:cs="Times New Roman"/>
                <w:color w:val="000000"/>
                <w:sz w:val="20"/>
                <w:szCs w:val="20"/>
                <w:lang w:val="sr-Latn-CS" w:eastAsia="sr-Latn-CS"/>
              </w:rPr>
            </w:pPr>
            <w:r w:rsidRPr="003C6BB0">
              <w:rPr>
                <w:rFonts w:ascii="Times New Roman" w:hAnsi="Times New Roman" w:cs="Times New Roman"/>
                <w:color w:val="000000"/>
                <w:sz w:val="20"/>
                <w:szCs w:val="20"/>
                <w:lang w:val="sr-Latn-CS" w:eastAsia="sr-Latn-CS"/>
              </w:rPr>
              <w:t> </w:t>
            </w:r>
          </w:p>
        </w:tc>
      </w:tr>
    </w:tbl>
    <w:p w:rsidR="006C28D8" w:rsidRPr="003C6BB0" w:rsidRDefault="006C28D8" w:rsidP="006C28D8">
      <w:pPr>
        <w:jc w:val="both"/>
        <w:rPr>
          <w:rFonts w:ascii="Times New Roman" w:hAnsi="Times New Roman" w:cs="Times New Roman"/>
          <w:color w:val="000000"/>
        </w:rPr>
      </w:pPr>
    </w:p>
    <w:p w:rsidR="006C28D8" w:rsidRPr="003C6BB0" w:rsidRDefault="006C28D8" w:rsidP="006C28D8">
      <w:pPr>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Uslovi ponude:</w:t>
      </w:r>
    </w:p>
    <w:p w:rsidR="006C28D8" w:rsidRPr="003C6BB0"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76854" w:rsidRPr="003C6BB0" w:rsidTr="00723F0D">
        <w:trPr>
          <w:trHeight w:val="375"/>
        </w:trPr>
        <w:tc>
          <w:tcPr>
            <w:tcW w:w="4109" w:type="dxa"/>
            <w:vAlign w:val="center"/>
          </w:tcPr>
          <w:p w:rsidR="00A76854" w:rsidRPr="003C6BB0"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rPr>
              <w:t>Rok izvršenja ugovora je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pl-PL"/>
              </w:rPr>
              <w:t>Mjesto izvršenja ugovora je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 </w:t>
            </w: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lang w:eastAsia="sr-Latn-CS"/>
              </w:rPr>
              <w:t>Garantni rok</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t>Garancije kvaliteta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3C6BB0">
              <w:rPr>
                <w:rFonts w:ascii="Times New Roman" w:hAnsi="Times New Roman" w:cs="Times New Roman"/>
                <w:color w:val="000000"/>
                <w:sz w:val="24"/>
                <w:szCs w:val="24"/>
              </w:rPr>
              <w:t>Način sprovođenja kontrole kvaliteta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468"/>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Rok plaćanja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Način plaćanja</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3C6BB0" w:rsidTr="00723F0D">
        <w:trPr>
          <w:trHeight w:val="375"/>
        </w:trPr>
        <w:tc>
          <w:tcPr>
            <w:tcW w:w="4109"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r w:rsidRPr="003C6BB0">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3C6BB0"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Pr="003C6BB0"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6C28D8" w:rsidRPr="003C6BB0" w:rsidRDefault="006C28D8" w:rsidP="006C28D8">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3C6BB0" w:rsidRDefault="006C28D8" w:rsidP="006C28D8">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6C28D8" w:rsidRPr="003C6BB0"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CC3B07" w:rsidRPr="003C6BB0" w:rsidRDefault="006C28D8" w:rsidP="0029085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6C28D8" w:rsidRPr="003C6BB0" w:rsidRDefault="006C28D8" w:rsidP="00290855">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3C6BB0">
        <w:rPr>
          <w:rFonts w:ascii="Times New Roman" w:hAnsi="Times New Roman" w:cs="Times New Roman"/>
          <w:color w:val="000000"/>
          <w:sz w:val="24"/>
          <w:szCs w:val="24"/>
        </w:rPr>
        <w:t>IZJAVA O NEPOSTOJANJU SUKOBA INTERESA NA STRANI PONUĐAČA,PODNOSIOCA ZAJEDNIČKE PONUDE, PODIZVOĐAČA /PODUGOVARAČA</w:t>
      </w:r>
      <w:r w:rsidRPr="003C6BB0">
        <w:rPr>
          <w:rStyle w:val="FootnoteReference"/>
          <w:rFonts w:ascii="Times New Roman" w:hAnsi="Times New Roman" w:cs="Times New Roman"/>
          <w:color w:val="000000"/>
        </w:rPr>
        <w:footnoteReference w:id="13"/>
      </w:r>
      <w:bookmarkEnd w:id="17"/>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both"/>
        <w:rPr>
          <w:rFonts w:ascii="Times New Roman" w:hAnsi="Times New Roman" w:cs="Times New Roman"/>
          <w:color w:val="000000"/>
          <w:lang w:val="it-IT"/>
        </w:rPr>
      </w:pPr>
    </w:p>
    <w:p w:rsidR="00D65C8A" w:rsidRPr="003C6BB0"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u w:val="single"/>
          <w:lang w:val="pl-PL"/>
        </w:rPr>
        <w:t xml:space="preserve"> (</w:t>
      </w:r>
      <w:r w:rsidRPr="003C6BB0">
        <w:rPr>
          <w:rFonts w:ascii="Times New Roman" w:hAnsi="Times New Roman" w:cs="Times New Roman"/>
          <w:i/>
          <w:iCs/>
          <w:color w:val="000000"/>
          <w:sz w:val="24"/>
          <w:szCs w:val="24"/>
          <w:u w:val="single"/>
          <w:lang w:val="pl-PL"/>
        </w:rPr>
        <w:t>ponuđač</w:t>
      </w:r>
      <w:r w:rsidRPr="003C6BB0">
        <w:rPr>
          <w:rFonts w:ascii="Times New Roman" w:hAnsi="Times New Roman" w:cs="Times New Roman"/>
          <w:color w:val="000000"/>
          <w:sz w:val="24"/>
          <w:szCs w:val="24"/>
          <w:u w:val="single"/>
          <w:lang w:val="pl-PL"/>
        </w:rPr>
        <w:t>)</w:t>
      </w:r>
      <w:r w:rsidRPr="003C6BB0">
        <w:rPr>
          <w:rFonts w:ascii="Times New Roman" w:hAnsi="Times New Roman" w:cs="Times New Roman"/>
          <w:color w:val="000000"/>
          <w:sz w:val="24"/>
          <w:szCs w:val="24"/>
          <w:u w:val="single"/>
          <w:lang w:val="pl-PL"/>
        </w:rPr>
        <w:tab/>
      </w:r>
    </w:p>
    <w:p w:rsidR="00D65C8A" w:rsidRPr="003C6BB0" w:rsidRDefault="00D65C8A" w:rsidP="00D65C8A">
      <w:pPr>
        <w:spacing w:after="0" w:line="240" w:lineRule="auto"/>
        <w:jc w:val="both"/>
        <w:rPr>
          <w:rFonts w:ascii="Times New Roman" w:hAnsi="Times New Roman" w:cs="Times New Roman"/>
          <w:color w:val="000000"/>
          <w:sz w:val="24"/>
          <w:szCs w:val="24"/>
          <w:lang w:val="pl-PL"/>
        </w:rPr>
      </w:pPr>
    </w:p>
    <w:p w:rsidR="00D65C8A" w:rsidRPr="003C6BB0" w:rsidRDefault="00D65C8A" w:rsidP="00D65C8A">
      <w:pPr>
        <w:jc w:val="both"/>
        <w:rPr>
          <w:rFonts w:ascii="Times New Roman" w:hAnsi="Times New Roman" w:cs="Times New Roman"/>
          <w:b/>
          <w:bCs/>
          <w:color w:val="000000"/>
          <w:sz w:val="24"/>
          <w:szCs w:val="24"/>
          <w:lang w:val="it-IT"/>
        </w:rPr>
      </w:pPr>
      <w:r w:rsidRPr="003C6BB0">
        <w:rPr>
          <w:rFonts w:ascii="Times New Roman" w:hAnsi="Times New Roman" w:cs="Times New Roman"/>
          <w:b/>
          <w:bCs/>
          <w:color w:val="000000"/>
          <w:sz w:val="24"/>
          <w:szCs w:val="24"/>
          <w:lang w:val="it-IT"/>
        </w:rPr>
        <w:t>Broj: ________________</w:t>
      </w:r>
    </w:p>
    <w:p w:rsidR="00D65C8A" w:rsidRPr="003C6BB0" w:rsidRDefault="00D65C8A" w:rsidP="00D65C8A">
      <w:pPr>
        <w:jc w:val="both"/>
        <w:rPr>
          <w:rFonts w:ascii="Times New Roman" w:hAnsi="Times New Roman" w:cs="Times New Roman"/>
          <w:b/>
          <w:bCs/>
          <w:color w:val="000000"/>
          <w:sz w:val="24"/>
          <w:szCs w:val="24"/>
          <w:lang w:val="it-IT"/>
        </w:rPr>
      </w:pPr>
      <w:r w:rsidRPr="003C6BB0">
        <w:rPr>
          <w:rFonts w:ascii="Times New Roman" w:hAnsi="Times New Roman" w:cs="Times New Roman"/>
          <w:b/>
          <w:bCs/>
          <w:color w:val="000000"/>
          <w:sz w:val="24"/>
          <w:szCs w:val="24"/>
          <w:lang w:val="it-IT"/>
        </w:rPr>
        <w:t>Mjesto i datum: _________________</w:t>
      </w: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Ovlašćeno lice ponuđača/člana zajedničke ponude, podizvođača / podugovarača</w:t>
      </w:r>
      <w:r w:rsidRPr="003C6BB0">
        <w:rPr>
          <w:rFonts w:ascii="Times New Roman" w:hAnsi="Times New Roman" w:cs="Times New Roman"/>
          <w:color w:val="000000"/>
          <w:sz w:val="24"/>
          <w:szCs w:val="24"/>
          <w:lang w:val="sr-Latn-CS"/>
        </w:rPr>
        <w:br/>
      </w:r>
      <w:r w:rsidRPr="003C6BB0">
        <w:rPr>
          <w:rFonts w:ascii="Times New Roman" w:hAnsi="Times New Roman" w:cs="Times New Roman"/>
          <w:color w:val="000000"/>
          <w:sz w:val="24"/>
          <w:szCs w:val="24"/>
          <w:u w:val="single"/>
          <w:lang w:val="sr-Latn-CS"/>
        </w:rPr>
        <w:t xml:space="preserve">       (</w:t>
      </w:r>
      <w:r w:rsidRPr="003C6BB0">
        <w:rPr>
          <w:rFonts w:ascii="Times New Roman" w:hAnsi="Times New Roman" w:cs="Times New Roman"/>
          <w:i/>
          <w:iCs/>
          <w:color w:val="000000"/>
          <w:sz w:val="24"/>
          <w:szCs w:val="24"/>
          <w:u w:val="single"/>
          <w:lang w:val="sr-Latn-CS"/>
        </w:rPr>
        <w:t>ime i prezime i radno mjesto</w:t>
      </w:r>
      <w:r w:rsidRPr="003C6BB0">
        <w:rPr>
          <w:rFonts w:ascii="Times New Roman" w:hAnsi="Times New Roman" w:cs="Times New Roman"/>
          <w:color w:val="000000"/>
          <w:sz w:val="24"/>
          <w:szCs w:val="24"/>
          <w:u w:val="single"/>
          <w:lang w:val="sr-Latn-CS"/>
        </w:rPr>
        <w:t xml:space="preserve">)     </w:t>
      </w:r>
      <w:r w:rsidRPr="003C6BB0">
        <w:rPr>
          <w:rFonts w:ascii="Times New Roman" w:hAnsi="Times New Roman" w:cs="Times New Roman"/>
          <w:color w:val="000000"/>
          <w:sz w:val="24"/>
          <w:szCs w:val="24"/>
          <w:lang w:val="sr-Latn-CS"/>
        </w:rPr>
        <w:t xml:space="preserve">, u skladu sa članom 17 stav 3 Zakona o javnim nabavkama </w:t>
      </w:r>
      <w:r w:rsidRPr="003C6BB0">
        <w:rPr>
          <w:rFonts w:ascii="Times New Roman" w:hAnsi="Times New Roman" w:cs="Times New Roman"/>
          <w:sz w:val="24"/>
          <w:szCs w:val="24"/>
          <w:lang w:val="sr-Latn-CS"/>
        </w:rPr>
        <w:t xml:space="preserve">(„Službeni list CG“, br. </w:t>
      </w:r>
      <w:r w:rsidRPr="003C6BB0">
        <w:rPr>
          <w:rFonts w:ascii="Times New Roman" w:hAnsi="Times New Roman" w:cs="Times New Roman"/>
          <w:color w:val="000000"/>
          <w:sz w:val="24"/>
          <w:szCs w:val="24"/>
          <w:lang w:val="it-IT"/>
        </w:rPr>
        <w:t>42/11, 57/14, 28/15 i 42/17) daje</w:t>
      </w: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Izjavu</w:t>
      </w:r>
    </w:p>
    <w:p w:rsidR="00D65C8A" w:rsidRPr="003C6BB0" w:rsidRDefault="00D65C8A" w:rsidP="00D65C8A">
      <w:pPr>
        <w:tabs>
          <w:tab w:val="left" w:pos="1950"/>
        </w:tabs>
        <w:jc w:val="both"/>
        <w:rPr>
          <w:rFonts w:ascii="Times New Roman" w:hAnsi="Times New Roman" w:cs="Times New Roman"/>
          <w:b/>
          <w:bCs/>
          <w:color w:val="000000"/>
          <w:sz w:val="28"/>
          <w:szCs w:val="28"/>
        </w:rPr>
      </w:pPr>
    </w:p>
    <w:p w:rsidR="00D65C8A" w:rsidRPr="003C6BB0" w:rsidRDefault="00D65C8A" w:rsidP="00D65C8A">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sidRPr="003C6BB0">
        <w:rPr>
          <w:rFonts w:ascii="Times New Roman" w:hAnsi="Times New Roman" w:cs="Times New Roman"/>
          <w:color w:val="000000"/>
          <w:sz w:val="24"/>
          <w:szCs w:val="24"/>
        </w:rPr>
        <w:t>01</w:t>
      </w:r>
      <w:r w:rsidR="00334AEB">
        <w:rPr>
          <w:rFonts w:ascii="Times New Roman" w:hAnsi="Times New Roman" w:cs="Times New Roman"/>
          <w:color w:val="000000"/>
          <w:sz w:val="24"/>
          <w:szCs w:val="24"/>
        </w:rPr>
        <w:t xml:space="preserve">-3929 </w:t>
      </w:r>
      <w:r w:rsidRPr="003C6BB0">
        <w:rPr>
          <w:rFonts w:ascii="Times New Roman" w:hAnsi="Times New Roman" w:cs="Times New Roman"/>
          <w:color w:val="000000"/>
          <w:sz w:val="24"/>
          <w:szCs w:val="24"/>
        </w:rPr>
        <w:t xml:space="preserve">od </w:t>
      </w:r>
      <w:r w:rsidR="00334AEB">
        <w:rPr>
          <w:rFonts w:ascii="Times New Roman" w:hAnsi="Times New Roman" w:cs="Times New Roman"/>
          <w:color w:val="000000"/>
          <w:sz w:val="24"/>
          <w:szCs w:val="24"/>
        </w:rPr>
        <w:t>17.12.</w:t>
      </w:r>
      <w:r w:rsidR="00130D4D" w:rsidRPr="003C6BB0">
        <w:rPr>
          <w:rFonts w:ascii="Times New Roman" w:hAnsi="Times New Roman" w:cs="Times New Roman"/>
          <w:color w:val="000000"/>
          <w:sz w:val="24"/>
          <w:szCs w:val="24"/>
        </w:rPr>
        <w:t>2019</w:t>
      </w:r>
      <w:r w:rsidR="004F00A4" w:rsidRPr="003C6BB0">
        <w:rPr>
          <w:rFonts w:ascii="Times New Roman" w:hAnsi="Times New Roman" w:cs="Times New Roman"/>
          <w:color w:val="000000"/>
          <w:sz w:val="24"/>
          <w:szCs w:val="24"/>
        </w:rPr>
        <w:t>.</w:t>
      </w:r>
      <w:r w:rsidR="00091AC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 xml:space="preserve">godine za nabavku </w:t>
      </w:r>
      <w:r w:rsidRPr="003C6BB0">
        <w:rPr>
          <w:rFonts w:ascii="Times New Roman" w:hAnsi="Times New Roman" w:cs="Times New Roman"/>
          <w:color w:val="000000"/>
          <w:sz w:val="24"/>
          <w:szCs w:val="24"/>
          <w:u w:val="single"/>
        </w:rPr>
        <w:tab/>
        <w:t>(</w:t>
      </w:r>
      <w:r w:rsidRPr="003C6BB0">
        <w:rPr>
          <w:rFonts w:ascii="Times New Roman" w:hAnsi="Times New Roman" w:cs="Times New Roman"/>
          <w:i/>
          <w:iCs/>
          <w:color w:val="000000"/>
          <w:sz w:val="24"/>
          <w:szCs w:val="24"/>
          <w:u w:val="single"/>
        </w:rPr>
        <w:t>opis predmeta</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rPr>
        <w:t xml:space="preserve">, u smislu člana 17 stav 1 </w:t>
      </w:r>
      <w:r w:rsidRPr="003C6BB0">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3C6BB0" w:rsidRDefault="00D65C8A" w:rsidP="00D65C8A">
      <w:pPr>
        <w:spacing w:after="0" w:line="240" w:lineRule="auto"/>
        <w:jc w:val="both"/>
        <w:rPr>
          <w:rFonts w:ascii="Times New Roman" w:hAnsi="Times New Roman" w:cs="Times New Roman"/>
          <w:color w:val="000000"/>
          <w:sz w:val="23"/>
          <w:szCs w:val="23"/>
        </w:rPr>
      </w:pPr>
    </w:p>
    <w:p w:rsidR="00D65C8A" w:rsidRPr="003C6BB0"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ind w:right="56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Ovlašćeno lice ponuđača</w:t>
      </w: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D65C8A" w:rsidRPr="003C6BB0" w:rsidRDefault="00D65C8A" w:rsidP="00D65C8A">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3C6BB0" w:rsidRDefault="00D65C8A" w:rsidP="00D65C8A">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D65C8A" w:rsidRPr="003C6BB0"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D65C8A" w:rsidRPr="003C6BB0"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3C6BB0" w:rsidRDefault="00D65C8A" w:rsidP="00D65C8A">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D65C8A" w:rsidRPr="003C6BB0" w:rsidRDefault="00D65C8A" w:rsidP="00D65C8A">
      <w:pPr>
        <w:spacing w:after="0" w:line="240" w:lineRule="auto"/>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br w:type="page"/>
      </w: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3C6BB0">
        <w:rPr>
          <w:rFonts w:ascii="Times New Roman" w:hAnsi="Times New Roman" w:cs="Times New Roman"/>
          <w:color w:val="000000"/>
          <w:sz w:val="28"/>
          <w:szCs w:val="28"/>
          <w:lang w:val="sr-Latn-CS"/>
        </w:rPr>
        <w:t>DOKAZI O ISPUNJENOSTI OBAVEZNIH USLOVA ZA UČEŠĆE U POSTUPKU JAVNOG NADMETANJA</w:t>
      </w:r>
      <w:bookmarkEnd w:id="18"/>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spacing w:after="0" w:line="240" w:lineRule="auto"/>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Dostaviti:</w:t>
      </w:r>
    </w:p>
    <w:p w:rsidR="00D65C8A" w:rsidRPr="003C6BB0" w:rsidRDefault="00D65C8A" w:rsidP="00D65C8A">
      <w:pPr>
        <w:spacing w:after="0" w:line="240" w:lineRule="auto"/>
        <w:jc w:val="both"/>
        <w:rPr>
          <w:rFonts w:ascii="Times New Roman" w:hAnsi="Times New Roman" w:cs="Times New Roman"/>
          <w:color w:val="000000"/>
          <w:sz w:val="24"/>
          <w:szCs w:val="24"/>
          <w:lang w:val="sl-SI"/>
        </w:rPr>
      </w:pP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3C6BB0"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1174E1" w:rsidRPr="003C6BB0"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C17877" w:rsidRPr="003C6BB0" w:rsidRDefault="00C17877" w:rsidP="00C17877">
      <w:pPr>
        <w:autoSpaceDE w:val="0"/>
        <w:autoSpaceDN w:val="0"/>
        <w:adjustRightInd w:val="0"/>
        <w:spacing w:after="0" w:line="240" w:lineRule="auto"/>
        <w:ind w:left="756" w:hanging="306"/>
        <w:jc w:val="both"/>
        <w:rPr>
          <w:rFonts w:ascii="Times New Roman" w:hAnsi="Times New Roman" w:cs="Times New Roman"/>
          <w:lang w:val="pl-PL"/>
        </w:rPr>
      </w:pPr>
      <w:r w:rsidRPr="003C6BB0">
        <w:rPr>
          <w:rFonts w:ascii="Times New Roman" w:hAnsi="Times New Roman" w:cs="Times New Roman"/>
          <w:lang w:val="pl-PL"/>
        </w:rPr>
        <w:t>Ponuđač je dužan da u ponudi dostavi:</w:t>
      </w:r>
    </w:p>
    <w:p w:rsidR="00C17877" w:rsidRPr="003C6BB0" w:rsidRDefault="00C17877" w:rsidP="00C17877">
      <w:pPr>
        <w:autoSpaceDE w:val="0"/>
        <w:autoSpaceDN w:val="0"/>
        <w:adjustRightInd w:val="0"/>
        <w:spacing w:after="0" w:line="240" w:lineRule="auto"/>
        <w:jc w:val="both"/>
        <w:rPr>
          <w:rFonts w:ascii="Times New Roman" w:hAnsi="Times New Roman" w:cs="Times New Roman"/>
          <w:color w:val="000000"/>
          <w:sz w:val="24"/>
          <w:szCs w:val="24"/>
        </w:rPr>
      </w:pPr>
    </w:p>
    <w:p w:rsidR="00C17877" w:rsidRPr="003C6BB0" w:rsidRDefault="00C17877" w:rsidP="00C17877">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C17877" w:rsidRPr="003C6BB0" w:rsidRDefault="00C17877" w:rsidP="00C17877">
      <w:pPr>
        <w:autoSpaceDE w:val="0"/>
        <w:autoSpaceDN w:val="0"/>
        <w:adjustRightInd w:val="0"/>
        <w:spacing w:after="0" w:line="240" w:lineRule="auto"/>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944E0F" w:rsidRPr="003C6BB0"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Pr="003C6BB0"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Pr="003C6BB0"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Pr="003C6BB0"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3C6BB0" w:rsidRDefault="00D65C8A" w:rsidP="00D65C8A">
      <w:pPr>
        <w:spacing w:after="0" w:line="240" w:lineRule="auto"/>
        <w:rPr>
          <w:rFonts w:ascii="Times New Roman" w:hAnsi="Times New Roman" w:cs="Times New Roman"/>
          <w:b/>
          <w:bCs/>
          <w:color w:val="000000"/>
          <w:sz w:val="24"/>
          <w:szCs w:val="24"/>
          <w:lang w:val="sr-Latn-CS"/>
        </w:rPr>
      </w:pPr>
    </w:p>
    <w:p w:rsidR="00D65C8A" w:rsidRPr="003C6BB0"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3C6BB0">
        <w:rPr>
          <w:rFonts w:ascii="Times New Roman" w:hAnsi="Times New Roman" w:cs="Times New Roman"/>
          <w:color w:val="000000"/>
          <w:sz w:val="28"/>
          <w:szCs w:val="28"/>
        </w:rPr>
        <w:t>DOKAZI O ISPUNJAVANJU USLOVA STRUČNO-TEHNIČKE I KADROVSKE OSPOSOBLJENOSTI</w:t>
      </w:r>
      <w:bookmarkEnd w:id="19"/>
    </w:p>
    <w:p w:rsidR="00D65C8A" w:rsidRPr="003C6BB0" w:rsidRDefault="00D65C8A" w:rsidP="00D65C8A">
      <w:pPr>
        <w:rPr>
          <w:rFonts w:ascii="Times New Roman" w:hAnsi="Times New Roman" w:cs="Times New Roman"/>
          <w:color w:val="000000"/>
        </w:rPr>
      </w:pPr>
    </w:p>
    <w:p w:rsidR="00AB0E37" w:rsidRPr="003C6BB0" w:rsidRDefault="00AB0E37" w:rsidP="00AB0E37">
      <w:pPr>
        <w:rPr>
          <w:rFonts w:ascii="Times New Roman" w:hAnsi="Times New Roman" w:cs="Times New Roman"/>
          <w:color w:val="000000"/>
        </w:rPr>
      </w:pPr>
      <w:r w:rsidRPr="003C6BB0">
        <w:rPr>
          <w:rFonts w:ascii="Times New Roman" w:hAnsi="Times New Roman" w:cs="Times New Roman"/>
          <w:color w:val="000000"/>
        </w:rPr>
        <w:t>Dostaviti:</w:t>
      </w:r>
    </w:p>
    <w:p w:rsidR="00585B8E" w:rsidRPr="003C6BB0" w:rsidRDefault="00585B8E" w:rsidP="00585B8E">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152CF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85B8E" w:rsidRPr="003C6BB0" w:rsidRDefault="00585B8E" w:rsidP="00585B8E">
      <w:pPr>
        <w:spacing w:after="0" w:line="240" w:lineRule="auto"/>
        <w:ind w:firstLine="426"/>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sym w:font="Wingdings" w:char="F0FE"/>
      </w:r>
      <w:r w:rsidR="00152CF7" w:rsidRPr="003C6BB0">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AB0E37" w:rsidRPr="003C6BB0" w:rsidRDefault="00AB0E37" w:rsidP="00AB0E37">
      <w:pPr>
        <w:rPr>
          <w:rFonts w:ascii="Times New Roman" w:hAnsi="Times New Roman" w:cs="Times New Roman"/>
          <w:color w:val="000000"/>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906815" w:rsidRPr="003C6BB0" w:rsidRDefault="00906815" w:rsidP="00153592">
      <w:pPr>
        <w:pStyle w:val="BodyText"/>
        <w:rPr>
          <w:b/>
          <w:bCs/>
          <w:color w:val="000000"/>
          <w:sz w:val="24"/>
          <w:szCs w:val="24"/>
          <w:lang w:val="sr-Latn-CS"/>
        </w:rPr>
      </w:pPr>
    </w:p>
    <w:p w:rsidR="00153592" w:rsidRPr="003C6BB0" w:rsidRDefault="00153592"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EE0C14" w:rsidRDefault="00EE0C14" w:rsidP="00153592">
      <w:pPr>
        <w:pStyle w:val="BodyText"/>
        <w:rPr>
          <w:b/>
          <w:bCs/>
          <w:color w:val="000000"/>
          <w:sz w:val="24"/>
          <w:szCs w:val="24"/>
          <w:lang w:val="sr-Latn-CS"/>
        </w:rPr>
      </w:pPr>
    </w:p>
    <w:p w:rsidR="00EE0C14" w:rsidRPr="003C6BB0" w:rsidRDefault="00EE0C14" w:rsidP="00153592">
      <w:pPr>
        <w:pStyle w:val="BodyText"/>
        <w:rPr>
          <w:b/>
          <w:bCs/>
          <w:color w:val="000000"/>
          <w:sz w:val="24"/>
          <w:szCs w:val="24"/>
          <w:lang w:val="sr-Latn-CS"/>
        </w:rPr>
      </w:pPr>
    </w:p>
    <w:p w:rsidR="00723F0D" w:rsidRPr="003C6BB0"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1F28E2" w:rsidRPr="003C6BB0" w:rsidRDefault="001F28E2" w:rsidP="00153592">
      <w:pPr>
        <w:pStyle w:val="BodyText"/>
        <w:rPr>
          <w:b/>
          <w:bCs/>
          <w:color w:val="000000"/>
          <w:sz w:val="24"/>
          <w:szCs w:val="24"/>
          <w:lang w:val="sr-Latn-CS"/>
        </w:rPr>
      </w:pPr>
    </w:p>
    <w:p w:rsidR="003C656B" w:rsidRPr="003C6BB0" w:rsidRDefault="003C656B" w:rsidP="003C656B">
      <w:pPr>
        <w:jc w:val="right"/>
        <w:rPr>
          <w:rStyle w:val="SubtleEmphasis"/>
          <w:rFonts w:ascii="Times New Roman" w:hAnsi="Times New Roman" w:cs="Times New Roman"/>
          <w:i w:val="0"/>
          <w:iCs w:val="0"/>
          <w:color w:val="000000"/>
        </w:rPr>
      </w:pPr>
      <w:bookmarkStart w:id="20" w:name="_Toc497391758"/>
      <w:r w:rsidRPr="003C6BB0">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3C6BB0" w:rsidTr="004121D5">
        <w:tc>
          <w:tcPr>
            <w:tcW w:w="9287" w:type="dxa"/>
          </w:tcPr>
          <w:p w:rsidR="003C656B" w:rsidRPr="003C6BB0"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center"/>
              <w:rPr>
                <w:rFonts w:ascii="Times New Roman" w:hAnsi="Times New Roman" w:cs="Times New Roman"/>
                <w:b/>
                <w:bCs/>
                <w:color w:val="000000"/>
                <w:sz w:val="24"/>
                <w:szCs w:val="24"/>
                <w:lang w:val="sr-Latn-CS"/>
              </w:rPr>
            </w:pPr>
            <w:r w:rsidRPr="003C6BB0">
              <w:rPr>
                <w:rFonts w:ascii="Times New Roman" w:hAnsi="Times New Roman" w:cs="Times New Roman"/>
                <w:b/>
                <w:bCs/>
                <w:color w:val="000000"/>
                <w:sz w:val="24"/>
                <w:szCs w:val="24"/>
                <w:lang w:val="sr-Latn-CS"/>
              </w:rPr>
              <w:t>IZJAVA</w:t>
            </w:r>
          </w:p>
          <w:p w:rsidR="003C656B" w:rsidRPr="003C6BB0"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3C6BB0">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3C6BB0"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0"/>
                <w:szCs w:val="20"/>
                <w:lang w:val="sr-Latn-CS"/>
              </w:rPr>
            </w:pPr>
            <w:r w:rsidRPr="003C6BB0">
              <w:rPr>
                <w:rFonts w:ascii="Times New Roman" w:hAnsi="Times New Roman" w:cs="Times New Roman"/>
                <w:color w:val="000000"/>
                <w:sz w:val="24"/>
                <w:szCs w:val="24"/>
                <w:lang w:val="sr-Latn-CS"/>
              </w:rPr>
              <w:t xml:space="preserve">Ovlašćeno lice ponuđača/člana zajedničke ponude ____________________________ </w:t>
            </w:r>
            <w:r w:rsidRPr="003C6BB0">
              <w:rPr>
                <w:rFonts w:ascii="Times New Roman" w:hAnsi="Times New Roman" w:cs="Times New Roman"/>
                <w:color w:val="000000"/>
                <w:sz w:val="20"/>
                <w:szCs w:val="20"/>
                <w:lang w:val="sr-Latn-CS"/>
              </w:rPr>
              <w:t>(ime i prezime i radno mjesto)</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w:t>
            </w: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3C6BB0"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lang w:val="sr-Latn-CS"/>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Red.</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br.</w:t>
                  </w:r>
                </w:p>
                <w:p w:rsidR="003C656B" w:rsidRPr="003C6BB0"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Školska sprema i zvanje</w:t>
                  </w:r>
                </w:p>
                <w:p w:rsidR="003C656B" w:rsidRPr="003C6BB0"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Godine</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prakse</w:t>
                  </w:r>
                </w:p>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3C6BB0" w:rsidRDefault="003C656B" w:rsidP="004121D5">
                  <w:pPr>
                    <w:spacing w:after="0" w:line="240" w:lineRule="auto"/>
                    <w:jc w:val="center"/>
                    <w:rPr>
                      <w:rFonts w:ascii="Times New Roman" w:hAnsi="Times New Roman" w:cs="Times New Roman"/>
                      <w:b/>
                      <w:bCs/>
                      <w:color w:val="000000"/>
                    </w:rPr>
                  </w:pPr>
                  <w:r w:rsidRPr="003C6BB0">
                    <w:rPr>
                      <w:rFonts w:ascii="Times New Roman" w:hAnsi="Times New Roman" w:cs="Times New Roman"/>
                      <w:b/>
                      <w:bCs/>
                      <w:color w:val="000000"/>
                    </w:rPr>
                    <w:t>Funkcija koju</w:t>
                  </w:r>
                </w:p>
                <w:p w:rsidR="003C656B" w:rsidRPr="003C6BB0" w:rsidRDefault="003C656B" w:rsidP="004121D5">
                  <w:pPr>
                    <w:spacing w:after="0" w:line="240" w:lineRule="auto"/>
                    <w:jc w:val="center"/>
                    <w:rPr>
                      <w:rFonts w:ascii="Times New Roman" w:hAnsi="Times New Roman" w:cs="Times New Roman"/>
                      <w:color w:val="000000"/>
                      <w:lang w:val="pl-PL"/>
                    </w:rPr>
                  </w:pPr>
                  <w:r w:rsidRPr="003C6BB0">
                    <w:rPr>
                      <w:rFonts w:ascii="Times New Roman" w:hAnsi="Times New Roman" w:cs="Times New Roman"/>
                      <w:b/>
                      <w:bCs/>
                      <w:color w:val="000000"/>
                    </w:rPr>
                    <w:t>će zauzimati</w:t>
                  </w:r>
                </w:p>
              </w:tc>
            </w:tr>
            <w:tr w:rsidR="003C656B" w:rsidRPr="003C6BB0"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r w:rsidR="003C656B" w:rsidRPr="003C6BB0"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3C6BB0" w:rsidRDefault="003C656B" w:rsidP="004121D5">
                  <w:pPr>
                    <w:spacing w:after="0" w:line="240" w:lineRule="auto"/>
                    <w:jc w:val="center"/>
                    <w:rPr>
                      <w:rFonts w:ascii="Times New Roman" w:hAnsi="Times New Roman" w:cs="Times New Roman"/>
                      <w:color w:val="000000"/>
                      <w:sz w:val="24"/>
                      <w:szCs w:val="24"/>
                    </w:rPr>
                  </w:pPr>
                  <w:r w:rsidRPr="003C6BB0">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3C6BB0" w:rsidRDefault="003C656B" w:rsidP="004121D5">
                  <w:pPr>
                    <w:spacing w:after="0" w:line="240" w:lineRule="auto"/>
                    <w:jc w:val="center"/>
                    <w:rPr>
                      <w:rFonts w:ascii="Times New Roman" w:hAnsi="Times New Roman" w:cs="Times New Roman"/>
                      <w:color w:val="000000"/>
                      <w:sz w:val="24"/>
                      <w:szCs w:val="24"/>
                    </w:rPr>
                  </w:pPr>
                </w:p>
              </w:tc>
            </w:tr>
          </w:tbl>
          <w:p w:rsidR="003C656B" w:rsidRPr="003C6BB0"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3C656B" w:rsidRPr="003C6BB0"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130D4D" w:rsidRPr="003C6BB0" w:rsidRDefault="00EE0C14" w:rsidP="00EE0C14">
      <w:pPr>
        <w:rPr>
          <w:rStyle w:val="SubtleEmphasis"/>
          <w:rFonts w:ascii="Times New Roman" w:hAnsi="Times New Roman" w:cs="Times New Roman"/>
          <w:i w:val="0"/>
          <w:iCs w:val="0"/>
          <w:color w:val="000000"/>
        </w:rPr>
      </w:pPr>
      <w:r w:rsidRPr="003C6BB0">
        <w:rPr>
          <w:rStyle w:val="SubtleEmphasis"/>
          <w:rFonts w:ascii="Times New Roman" w:hAnsi="Times New Roman" w:cs="Times New Roman"/>
          <w:i w:val="0"/>
          <w:iCs w:val="0"/>
          <w:color w:val="000000"/>
        </w:rPr>
        <w:t xml:space="preserve"> </w:t>
      </w:r>
    </w:p>
    <w:p w:rsidR="003C656B" w:rsidRPr="003C6BB0" w:rsidRDefault="003C656B" w:rsidP="00585B8E">
      <w:pPr>
        <w:rPr>
          <w:rFonts w:ascii="Times New Roman" w:hAnsi="Times New Roman" w:cs="Times New Roman"/>
          <w:color w:val="000000"/>
        </w:rPr>
      </w:pPr>
      <w:r w:rsidRPr="003C6BB0">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3C6BB0" w:rsidTr="004121D5">
        <w:tc>
          <w:tcPr>
            <w:tcW w:w="9287" w:type="dxa"/>
          </w:tcPr>
          <w:p w:rsidR="003C656B" w:rsidRPr="003C6BB0" w:rsidRDefault="003C656B" w:rsidP="004121D5">
            <w:pPr>
              <w:pStyle w:val="1tekst"/>
              <w:ind w:right="282" w:firstLine="0"/>
              <w:rPr>
                <w:rFonts w:ascii="Times New Roman" w:hAnsi="Times New Roman" w:cs="Times New Roman"/>
                <w:b/>
                <w:bCs/>
                <w:color w:val="000000"/>
                <w:sz w:val="24"/>
                <w:szCs w:val="24"/>
              </w:rPr>
            </w:pPr>
          </w:p>
          <w:p w:rsidR="003C656B" w:rsidRPr="003C6BB0" w:rsidRDefault="003C656B" w:rsidP="004121D5">
            <w:pPr>
              <w:pStyle w:val="1tekst"/>
              <w:ind w:left="284" w:right="282" w:firstLine="0"/>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 xml:space="preserve">IZJAVA O </w:t>
            </w:r>
          </w:p>
          <w:p w:rsidR="003C656B" w:rsidRPr="003C6BB0" w:rsidRDefault="003C656B" w:rsidP="004121D5">
            <w:pPr>
              <w:pStyle w:val="1tekst"/>
              <w:ind w:left="284" w:right="282" w:firstLine="0"/>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NAMJERI I PREDMETU PODUGOVARANJA, ODNOSNO ANGAŽOVANJU PODIZVOĐAČA</w:t>
            </w:r>
            <w:r w:rsidRPr="003C6BB0">
              <w:rPr>
                <w:rStyle w:val="FootnoteReference"/>
                <w:rFonts w:ascii="Times New Roman" w:hAnsi="Times New Roman" w:cs="Times New Roman"/>
                <w:b/>
                <w:bCs/>
                <w:color w:val="000000"/>
                <w:sz w:val="24"/>
                <w:szCs w:val="24"/>
              </w:rPr>
              <w:footnoteReference w:id="14"/>
            </w:r>
          </w:p>
          <w:p w:rsidR="003C656B" w:rsidRPr="003C6BB0" w:rsidRDefault="003C656B" w:rsidP="004121D5">
            <w:pPr>
              <w:pStyle w:val="1tekst"/>
              <w:ind w:left="284" w:right="282" w:firstLine="0"/>
              <w:rPr>
                <w:rFonts w:ascii="Times New Roman" w:hAnsi="Times New Roman" w:cs="Times New Roman"/>
                <w:color w:val="000000"/>
                <w:sz w:val="24"/>
                <w:szCs w:val="24"/>
              </w:rPr>
            </w:pPr>
          </w:p>
          <w:p w:rsidR="003C656B" w:rsidRPr="003C6BB0" w:rsidRDefault="003C656B" w:rsidP="004121D5">
            <w:pPr>
              <w:pStyle w:val="1tekst"/>
              <w:ind w:left="284" w:right="282" w:firstLine="0"/>
              <w:rPr>
                <w:rFonts w:ascii="Times New Roman" w:hAnsi="Times New Roman" w:cs="Times New Roman"/>
                <w:color w:val="000000"/>
                <w:sz w:val="24"/>
                <w:szCs w:val="24"/>
              </w:rPr>
            </w:pPr>
          </w:p>
          <w:p w:rsidR="003C656B" w:rsidRPr="003C6BB0" w:rsidRDefault="003C656B" w:rsidP="004121D5">
            <w:pPr>
              <w:spacing w:after="0" w:line="240" w:lineRule="auto"/>
              <w:ind w:firstLine="567"/>
              <w:jc w:val="both"/>
              <w:rPr>
                <w:rFonts w:ascii="Times New Roman" w:hAnsi="Times New Roman" w:cs="Times New Roman"/>
                <w:color w:val="000000"/>
                <w:sz w:val="20"/>
                <w:szCs w:val="20"/>
                <w:lang w:val="sr-Latn-CS"/>
              </w:rPr>
            </w:pPr>
            <w:r w:rsidRPr="003C6BB0">
              <w:rPr>
                <w:rFonts w:ascii="Times New Roman" w:hAnsi="Times New Roman" w:cs="Times New Roman"/>
                <w:color w:val="000000"/>
                <w:sz w:val="24"/>
                <w:szCs w:val="24"/>
                <w:lang w:val="sr-Latn-CS"/>
              </w:rPr>
              <w:t xml:space="preserve">Ovlašćeno lice ponuđača/člana zajedničke ponude__________________________ </w:t>
            </w:r>
            <w:r w:rsidRPr="003C6BB0">
              <w:rPr>
                <w:rFonts w:ascii="Times New Roman" w:hAnsi="Times New Roman" w:cs="Times New Roman"/>
                <w:color w:val="000000"/>
                <w:sz w:val="20"/>
                <w:szCs w:val="20"/>
                <w:lang w:val="sr-Latn-CS"/>
              </w:rPr>
              <w:t>(ime i prezime i radno mjesto)</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3C6BB0" w:rsidRDefault="003C656B" w:rsidP="004121D5">
            <w:pPr>
              <w:spacing w:after="0" w:line="240" w:lineRule="auto"/>
              <w:jc w:val="center"/>
              <w:rPr>
                <w:rFonts w:ascii="Times New Roman" w:hAnsi="Times New Roman" w:cs="Times New Roman"/>
                <w:b/>
                <w:bCs/>
                <w:color w:val="000000"/>
                <w:sz w:val="32"/>
                <w:szCs w:val="32"/>
                <w:lang w:val="sr-Latn-CS"/>
              </w:rPr>
            </w:pPr>
            <w:r w:rsidRPr="003C6BB0">
              <w:rPr>
                <w:rFonts w:ascii="Times New Roman" w:hAnsi="Times New Roman" w:cs="Times New Roman"/>
                <w:b/>
                <w:bCs/>
                <w:color w:val="000000"/>
                <w:sz w:val="32"/>
                <w:szCs w:val="32"/>
                <w:lang w:val="sr-Latn-CS"/>
              </w:rPr>
              <w:t>Izjavljuje</w:t>
            </w:r>
          </w:p>
          <w:p w:rsidR="003C656B" w:rsidRPr="003C6BB0"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3C6BB0" w:rsidRDefault="003C656B" w:rsidP="004121D5">
            <w:pPr>
              <w:spacing w:after="0" w:line="240" w:lineRule="auto"/>
              <w:ind w:firstLine="567"/>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1.</w:t>
            </w:r>
          </w:p>
          <w:p w:rsidR="003C656B" w:rsidRPr="003C6BB0" w:rsidRDefault="003C656B" w:rsidP="004121D5">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2.</w:t>
            </w: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 xml:space="preserve">Ovlašćeno lice ponuđača  </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spacing w:after="0" w:line="240" w:lineRule="auto"/>
              <w:ind w:right="574"/>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ime, prezime i funkcija</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3C6BB0" w:rsidRDefault="003C656B" w:rsidP="004121D5">
            <w:pPr>
              <w:spacing w:after="0" w:line="240" w:lineRule="auto"/>
              <w:ind w:right="149"/>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___________________________</w:t>
            </w:r>
          </w:p>
          <w:p w:rsidR="003C656B" w:rsidRPr="003C6BB0"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w:t>
            </w:r>
            <w:r w:rsidRPr="003C6BB0">
              <w:rPr>
                <w:rFonts w:ascii="Times New Roman" w:hAnsi="Times New Roman" w:cs="Times New Roman"/>
                <w:i/>
                <w:iCs/>
                <w:color w:val="000000"/>
                <w:sz w:val="24"/>
                <w:szCs w:val="24"/>
                <w:lang w:val="sr-Latn-CS"/>
              </w:rPr>
              <w:t>potpis</w:t>
            </w:r>
            <w:r w:rsidRPr="003C6BB0">
              <w:rPr>
                <w:rFonts w:ascii="Times New Roman" w:hAnsi="Times New Roman" w:cs="Times New Roman"/>
                <w:color w:val="000000"/>
                <w:sz w:val="24"/>
                <w:szCs w:val="24"/>
                <w:lang w:val="sr-Latn-CS"/>
              </w:rPr>
              <w:t>)</w:t>
            </w:r>
          </w:p>
          <w:p w:rsidR="003C656B" w:rsidRPr="003C6BB0"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r>
            <w:r w:rsidRPr="003C6BB0">
              <w:rPr>
                <w:rFonts w:ascii="Times New Roman" w:hAnsi="Times New Roman" w:cs="Times New Roman"/>
                <w:color w:val="000000"/>
                <w:sz w:val="24"/>
                <w:szCs w:val="24"/>
                <w:lang w:val="sr-Latn-CS"/>
              </w:rPr>
              <w:tab/>
              <w:t>M.P.</w:t>
            </w: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p>
          <w:p w:rsidR="003C656B" w:rsidRPr="003C6BB0" w:rsidRDefault="003C656B" w:rsidP="003C656B">
            <w:pPr>
              <w:spacing w:after="0" w:line="240" w:lineRule="auto"/>
              <w:jc w:val="both"/>
              <w:rPr>
                <w:rFonts w:ascii="Times New Roman" w:hAnsi="Times New Roman" w:cs="Times New Roman"/>
                <w:color w:val="000000"/>
                <w:sz w:val="24"/>
                <w:szCs w:val="24"/>
                <w:lang w:val="sr-Latn-CS"/>
              </w:rPr>
            </w:pPr>
          </w:p>
          <w:p w:rsidR="003C656B" w:rsidRPr="003C6BB0" w:rsidRDefault="003C656B" w:rsidP="004121D5">
            <w:pPr>
              <w:pStyle w:val="1tekst"/>
              <w:ind w:firstLine="0"/>
              <w:rPr>
                <w:rFonts w:ascii="Times New Roman" w:hAnsi="Times New Roman" w:cs="Times New Roman"/>
                <w:color w:val="000000"/>
                <w:sz w:val="24"/>
                <w:szCs w:val="24"/>
              </w:rPr>
            </w:pPr>
          </w:p>
          <w:p w:rsidR="003C656B" w:rsidRPr="003C6BB0" w:rsidRDefault="003C656B" w:rsidP="004121D5">
            <w:pPr>
              <w:pStyle w:val="1tekst"/>
              <w:ind w:firstLine="0"/>
              <w:rPr>
                <w:rFonts w:ascii="Times New Roman" w:hAnsi="Times New Roman" w:cs="Times New Roman"/>
                <w:color w:val="000000"/>
                <w:sz w:val="24"/>
                <w:szCs w:val="24"/>
              </w:rPr>
            </w:pPr>
          </w:p>
        </w:tc>
      </w:tr>
    </w:tbl>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3C6BB0">
        <w:rPr>
          <w:i w:val="0"/>
          <w:iCs w:val="0"/>
          <w:u w:val="none"/>
        </w:rPr>
        <w:t>NACRT UGOVORA O JAVNOJ NABAVCI</w:t>
      </w:r>
      <w:bookmarkEnd w:id="20"/>
    </w:p>
    <w:p w:rsidR="00153592" w:rsidRPr="003C6BB0" w:rsidRDefault="00153592" w:rsidP="00153592">
      <w:pPr>
        <w:spacing w:after="0" w:line="240" w:lineRule="auto"/>
        <w:jc w:val="both"/>
        <w:rPr>
          <w:rFonts w:ascii="Times New Roman" w:hAnsi="Times New Roman" w:cs="Times New Roman"/>
          <w:color w:val="000000"/>
          <w:sz w:val="24"/>
          <w:szCs w:val="24"/>
        </w:rPr>
      </w:pPr>
    </w:p>
    <w:p w:rsidR="00AB0E37" w:rsidRPr="003C6BB0" w:rsidRDefault="00AB0E37" w:rsidP="00AB0E37">
      <w:pPr>
        <w:spacing w:after="0" w:line="240" w:lineRule="auto"/>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Ovaj ugovor zaključen je  između:</w:t>
      </w:r>
    </w:p>
    <w:p w:rsidR="00AB0E37" w:rsidRPr="003C6BB0" w:rsidRDefault="00AB0E37" w:rsidP="00AB0E37">
      <w:pPr>
        <w:spacing w:after="0" w:line="240" w:lineRule="auto"/>
        <w:jc w:val="both"/>
        <w:rPr>
          <w:rFonts w:ascii="Times New Roman" w:hAnsi="Times New Roman" w:cs="Times New Roman"/>
          <w:color w:val="000000"/>
          <w:sz w:val="24"/>
          <w:szCs w:val="24"/>
        </w:rPr>
      </w:pP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Opština Bar</w:t>
      </w:r>
      <w:r w:rsidRPr="003C6BB0">
        <w:rPr>
          <w:rFonts w:ascii="Times New Roman" w:hAnsi="Times New Roman" w:cs="Times New Roman"/>
          <w:color w:val="000000"/>
          <w:sz w:val="24"/>
          <w:szCs w:val="24"/>
        </w:rPr>
        <w:t xml:space="preserve">, sa sjedištem u Baru, Bulevar Revolucije br. 1, Bar PIB: </w:t>
      </w:r>
      <w:r w:rsidRPr="003C6BB0">
        <w:rPr>
          <w:rFonts w:ascii="Times New Roman" w:hAnsi="Times New Roman" w:cs="Times New Roman"/>
          <w:sz w:val="23"/>
          <w:szCs w:val="23"/>
          <w:lang w:val="hr-HR"/>
        </w:rPr>
        <w:t>02015099</w:t>
      </w:r>
      <w:r w:rsidRPr="003C6BB0">
        <w:rPr>
          <w:rFonts w:ascii="Times New Roman" w:hAnsi="Times New Roman" w:cs="Times New Roman"/>
          <w:color w:val="000000"/>
          <w:sz w:val="24"/>
          <w:szCs w:val="24"/>
        </w:rPr>
        <w:t>, Broj računa:</w:t>
      </w:r>
      <w:r w:rsidR="00956544" w:rsidRPr="003C6BB0">
        <w:rPr>
          <w:rFonts w:ascii="Times New Roman" w:hAnsi="Times New Roman" w:cs="Times New Roman"/>
          <w:color w:val="000000"/>
          <w:sz w:val="24"/>
          <w:szCs w:val="24"/>
        </w:rPr>
        <w:t xml:space="preserve"> </w:t>
      </w:r>
      <w:r w:rsidR="00A8376D" w:rsidRPr="003C6BB0">
        <w:rPr>
          <w:rFonts w:ascii="Times New Roman" w:hAnsi="Times New Roman" w:cs="Times New Roman"/>
          <w:sz w:val="24"/>
          <w:szCs w:val="24"/>
          <w:lang w:val="hr-HR"/>
        </w:rPr>
        <w:t xml:space="preserve">510-133-29, </w:t>
      </w:r>
      <w:r w:rsidR="00A8376D" w:rsidRPr="003C6BB0">
        <w:rPr>
          <w:rFonts w:ascii="Times New Roman" w:hAnsi="Times New Roman" w:cs="Times New Roman"/>
          <w:color w:val="000000"/>
          <w:sz w:val="24"/>
          <w:szCs w:val="24"/>
        </w:rPr>
        <w:t>Naziv banke:</w:t>
      </w:r>
      <w:r w:rsidR="00A8376D" w:rsidRPr="003C6BB0">
        <w:rPr>
          <w:rFonts w:ascii="Times New Roman" w:hAnsi="Times New Roman" w:cs="Times New Roman"/>
          <w:sz w:val="24"/>
          <w:szCs w:val="24"/>
          <w:lang w:val="hr-HR"/>
        </w:rPr>
        <w:t xml:space="preserve">Crnogorska Komercijalna banka, </w:t>
      </w:r>
      <w:r w:rsidR="00A8376D" w:rsidRPr="003C6BB0">
        <w:rPr>
          <w:rFonts w:ascii="Times New Roman" w:hAnsi="Times New Roman" w:cs="Times New Roman"/>
          <w:color w:val="000000"/>
          <w:sz w:val="24"/>
          <w:szCs w:val="24"/>
        </w:rPr>
        <w:t>koga zastupa Predsjednik, Dušan Raičević</w:t>
      </w:r>
      <w:r w:rsidRPr="003C6BB0">
        <w:rPr>
          <w:rFonts w:ascii="Times New Roman" w:hAnsi="Times New Roman" w:cs="Times New Roman"/>
          <w:color w:val="000000"/>
          <w:sz w:val="24"/>
          <w:szCs w:val="24"/>
        </w:rPr>
        <w:t>(u daljem tekstu: Naručilac)</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 xml:space="preserve">Ponuđača </w:t>
      </w:r>
      <w:r w:rsidRPr="003C6BB0">
        <w:rPr>
          <w:rFonts w:ascii="Times New Roman" w:hAnsi="Times New Roman" w:cs="Times New Roman"/>
          <w:color w:val="000000"/>
          <w:sz w:val="24"/>
          <w:szCs w:val="24"/>
        </w:rPr>
        <w:t xml:space="preserve">“________”sa sjedištem u _______, ulica _____, </w:t>
      </w:r>
      <w:r w:rsidR="009B5221" w:rsidRPr="003C6BB0">
        <w:rPr>
          <w:rFonts w:ascii="Times New Roman" w:hAnsi="Times New Roman" w:cs="Times New Roman"/>
          <w:color w:val="000000"/>
          <w:sz w:val="24"/>
          <w:szCs w:val="24"/>
        </w:rPr>
        <w:t xml:space="preserve">PIB: ______, </w:t>
      </w:r>
      <w:r w:rsidRPr="003C6BB0">
        <w:rPr>
          <w:rFonts w:ascii="Times New Roman" w:hAnsi="Times New Roman" w:cs="Times New Roman"/>
          <w:color w:val="000000"/>
          <w:sz w:val="24"/>
          <w:szCs w:val="24"/>
        </w:rPr>
        <w:t>Broj računa: ________, Naziv banke: ___________,  koga zastupa izvršni direktor __________, (u daljem tekstu: Izvođač).</w:t>
      </w: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OSNOV UGOVORA:</w:t>
      </w:r>
    </w:p>
    <w:p w:rsidR="00DA0209" w:rsidRPr="003C6BB0" w:rsidRDefault="00DA0209" w:rsidP="00CD142E">
      <w:pPr>
        <w:spacing w:after="0" w:line="20" w:lineRule="atLeast"/>
        <w:jc w:val="center"/>
        <w:rPr>
          <w:rFonts w:ascii="Times New Roman" w:hAnsi="Times New Roman" w:cs="Times New Roman"/>
          <w:b/>
          <w:bCs/>
          <w:color w:val="000000"/>
          <w:sz w:val="24"/>
          <w:szCs w:val="24"/>
        </w:rPr>
      </w:pPr>
    </w:p>
    <w:p w:rsidR="00AB0E37" w:rsidRPr="003C6BB0" w:rsidRDefault="00DA0209" w:rsidP="007865AF">
      <w:pPr>
        <w:pStyle w:val="Heading1"/>
        <w:spacing w:line="20" w:lineRule="atLeast"/>
        <w:jc w:val="both"/>
        <w:rPr>
          <w:b w:val="0"/>
          <w:i w:val="0"/>
          <w:color w:val="000000"/>
          <w:sz w:val="24"/>
          <w:szCs w:val="24"/>
          <w:u w:val="none"/>
        </w:rPr>
      </w:pPr>
      <w:r w:rsidRPr="003C6BB0">
        <w:rPr>
          <w:b w:val="0"/>
          <w:i w:val="0"/>
          <w:color w:val="000000"/>
          <w:sz w:val="24"/>
          <w:szCs w:val="24"/>
          <w:u w:val="none"/>
        </w:rPr>
        <w:t>Tenderska dokumentacija</w:t>
      </w:r>
      <w:r w:rsidR="007865AF" w:rsidRPr="003C6BB0">
        <w:rPr>
          <w:b w:val="0"/>
          <w:i w:val="0"/>
          <w:color w:val="000000"/>
          <w:sz w:val="24"/>
          <w:szCs w:val="24"/>
          <w:u w:val="none"/>
        </w:rPr>
        <w:t xml:space="preserve"> za izvođenje radova </w:t>
      </w:r>
      <w:r w:rsidR="007865AF" w:rsidRPr="003C6BB0">
        <w:rPr>
          <w:b w:val="0"/>
          <w:i w:val="0"/>
          <w:sz w:val="24"/>
          <w:szCs w:val="24"/>
          <w:u w:val="none"/>
        </w:rPr>
        <w:t>na priključku objekata na fekalnu kanalizaciju u naselju Polje</w:t>
      </w:r>
      <w:r w:rsidR="007865AF" w:rsidRPr="003C6BB0">
        <w:rPr>
          <w:b w:val="0"/>
          <w:i w:val="0"/>
          <w:color w:val="000000"/>
          <w:sz w:val="24"/>
          <w:szCs w:val="24"/>
          <w:u w:val="none"/>
        </w:rPr>
        <w:t xml:space="preserve"> </w:t>
      </w:r>
      <w:r w:rsidRPr="003C6BB0">
        <w:rPr>
          <w:b w:val="0"/>
          <w:i w:val="0"/>
          <w:color w:val="000000"/>
          <w:sz w:val="24"/>
          <w:szCs w:val="24"/>
          <w:u w:val="none"/>
        </w:rPr>
        <w:t xml:space="preserve">broj: </w:t>
      </w:r>
      <w:r w:rsidR="00D545E0" w:rsidRPr="003C6BB0">
        <w:rPr>
          <w:b w:val="0"/>
          <w:i w:val="0"/>
          <w:color w:val="000000"/>
          <w:sz w:val="24"/>
          <w:szCs w:val="24"/>
          <w:u w:val="none"/>
        </w:rPr>
        <w:t>01</w:t>
      </w:r>
      <w:r w:rsidR="00334AEB">
        <w:rPr>
          <w:b w:val="0"/>
          <w:i w:val="0"/>
          <w:color w:val="000000"/>
          <w:sz w:val="24"/>
          <w:szCs w:val="24"/>
          <w:u w:val="none"/>
        </w:rPr>
        <w:t>-3929</w:t>
      </w:r>
      <w:r w:rsidR="007865AF" w:rsidRPr="003C6BB0">
        <w:rPr>
          <w:b w:val="0"/>
          <w:i w:val="0"/>
          <w:color w:val="000000"/>
          <w:sz w:val="24"/>
          <w:szCs w:val="24"/>
          <w:u w:val="none"/>
        </w:rPr>
        <w:t xml:space="preserve"> od </w:t>
      </w:r>
      <w:r w:rsidR="00334AEB">
        <w:rPr>
          <w:b w:val="0"/>
          <w:i w:val="0"/>
          <w:color w:val="000000"/>
          <w:sz w:val="24"/>
          <w:szCs w:val="24"/>
          <w:u w:val="none"/>
        </w:rPr>
        <w:t>18.12.</w:t>
      </w:r>
      <w:r w:rsidR="00A8376D" w:rsidRPr="003C6BB0">
        <w:rPr>
          <w:b w:val="0"/>
          <w:i w:val="0"/>
          <w:color w:val="000000"/>
          <w:sz w:val="24"/>
          <w:szCs w:val="24"/>
          <w:u w:val="none"/>
        </w:rPr>
        <w:t>2019</w:t>
      </w:r>
      <w:r w:rsidRPr="003C6BB0">
        <w:rPr>
          <w:b w:val="0"/>
          <w:i w:val="0"/>
          <w:color w:val="000000"/>
          <w:sz w:val="24"/>
          <w:szCs w:val="24"/>
          <w:u w:val="none"/>
        </w:rPr>
        <w:t>. godine;</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Broj i datum odluke o izboru najpovoljnije ponude: 01</w:t>
      </w:r>
      <w:r w:rsidR="008B773C" w:rsidRPr="003C6BB0">
        <w:rPr>
          <w:rFonts w:ascii="Times New Roman" w:hAnsi="Times New Roman" w:cs="Times New Roman"/>
          <w:color w:val="000000"/>
          <w:sz w:val="24"/>
          <w:szCs w:val="24"/>
        </w:rPr>
        <w:t>-</w:t>
      </w:r>
      <w:r w:rsidR="007703A2" w:rsidRPr="003C6BB0">
        <w:rPr>
          <w:rFonts w:ascii="Times New Roman" w:hAnsi="Times New Roman" w:cs="Times New Roman"/>
          <w:color w:val="000000"/>
          <w:sz w:val="24"/>
          <w:szCs w:val="24"/>
        </w:rPr>
        <w:t xml:space="preserve"> _____</w:t>
      </w:r>
      <w:r w:rsidRPr="003C6BB0">
        <w:rPr>
          <w:rFonts w:ascii="Times New Roman" w:hAnsi="Times New Roman" w:cs="Times New Roman"/>
          <w:color w:val="000000"/>
          <w:sz w:val="24"/>
          <w:szCs w:val="24"/>
        </w:rPr>
        <w:t>od</w:t>
      </w:r>
      <w:r w:rsidR="007703A2" w:rsidRPr="003C6BB0">
        <w:rPr>
          <w:rFonts w:ascii="Times New Roman" w:hAnsi="Times New Roman" w:cs="Times New Roman"/>
          <w:color w:val="000000"/>
          <w:sz w:val="24"/>
          <w:szCs w:val="24"/>
        </w:rPr>
        <w:t>______</w:t>
      </w:r>
      <w:r w:rsidR="008B773C" w:rsidRPr="003C6BB0">
        <w:rPr>
          <w:rFonts w:ascii="Times New Roman" w:hAnsi="Times New Roman" w:cs="Times New Roman"/>
          <w:color w:val="000000"/>
          <w:sz w:val="24"/>
          <w:szCs w:val="24"/>
        </w:rPr>
        <w:t>.201</w:t>
      </w:r>
      <w:r w:rsidR="00A8376D" w:rsidRPr="003C6BB0">
        <w:rPr>
          <w:rFonts w:ascii="Times New Roman" w:hAnsi="Times New Roman" w:cs="Times New Roman"/>
          <w:color w:val="000000"/>
          <w:sz w:val="24"/>
          <w:szCs w:val="24"/>
        </w:rPr>
        <w:t>9</w:t>
      </w:r>
      <w:r w:rsidR="008B773C" w:rsidRPr="003C6BB0">
        <w:rPr>
          <w:rFonts w:ascii="Times New Roman" w:hAnsi="Times New Roman" w:cs="Times New Roman"/>
          <w:color w:val="000000"/>
          <w:sz w:val="24"/>
          <w:szCs w:val="24"/>
        </w:rPr>
        <w:t>.</w:t>
      </w:r>
      <w:r w:rsidRPr="003C6BB0">
        <w:rPr>
          <w:rFonts w:ascii="Times New Roman" w:hAnsi="Times New Roman" w:cs="Times New Roman"/>
          <w:color w:val="000000"/>
          <w:sz w:val="24"/>
          <w:szCs w:val="24"/>
        </w:rPr>
        <w:t>godine;</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Ponuda ponuđača </w:t>
      </w:r>
      <w:r w:rsidRPr="003C6BB0">
        <w:rPr>
          <w:rFonts w:ascii="Times New Roman" w:hAnsi="Times New Roman" w:cs="Times New Roman"/>
          <w:iCs/>
          <w:color w:val="000000"/>
          <w:sz w:val="24"/>
          <w:szCs w:val="24"/>
        </w:rPr>
        <w:t>“____________”  _____________</w:t>
      </w:r>
      <w:r w:rsidRPr="003C6BB0">
        <w:rPr>
          <w:rFonts w:ascii="Times New Roman" w:hAnsi="Times New Roman" w:cs="Times New Roman"/>
          <w:color w:val="000000"/>
          <w:sz w:val="24"/>
          <w:szCs w:val="24"/>
        </w:rPr>
        <w:t xml:space="preserve"> broj _________od_________. godine.</w:t>
      </w:r>
    </w:p>
    <w:p w:rsidR="00AB0E37" w:rsidRPr="003C6BB0" w:rsidRDefault="00AB0E37" w:rsidP="00CD142E">
      <w:pPr>
        <w:spacing w:after="0" w:line="20" w:lineRule="atLeast"/>
        <w:jc w:val="center"/>
        <w:rPr>
          <w:rFonts w:ascii="Times New Roman" w:hAnsi="Times New Roman" w:cs="Times New Roman"/>
          <w:b/>
          <w:color w:val="000000"/>
          <w:sz w:val="24"/>
          <w:szCs w:val="24"/>
        </w:rPr>
      </w:pP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PREDMET UGOVORA</w:t>
      </w:r>
    </w:p>
    <w:p w:rsidR="00AB0E37" w:rsidRPr="003C6BB0" w:rsidRDefault="00AB0E37" w:rsidP="00CD142E">
      <w:pPr>
        <w:spacing w:after="0" w:line="20" w:lineRule="atLeast"/>
        <w:rPr>
          <w:rFonts w:ascii="Times New Roman" w:hAnsi="Times New Roman" w:cs="Times New Roman"/>
          <w:b/>
          <w:bCs/>
          <w:color w:val="000000"/>
          <w:sz w:val="24"/>
          <w:szCs w:val="24"/>
        </w:rPr>
      </w:pPr>
    </w:p>
    <w:p w:rsidR="00AB0E37" w:rsidRPr="003C6BB0"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C6BB0">
        <w:rPr>
          <w:rFonts w:ascii="Times New Roman" w:hAnsi="Times New Roman" w:cs="Times New Roman"/>
          <w:b/>
          <w:bCs/>
          <w:color w:val="000000"/>
          <w:sz w:val="24"/>
          <w:szCs w:val="24"/>
          <w:lang w:val="pl-PL"/>
        </w:rPr>
        <w:t>Član 1</w:t>
      </w:r>
    </w:p>
    <w:p w:rsidR="00CD142E" w:rsidRPr="003C6BB0" w:rsidRDefault="00071AFD" w:rsidP="00CD142E">
      <w:pPr>
        <w:pStyle w:val="Heading1"/>
        <w:spacing w:line="20" w:lineRule="atLeast"/>
        <w:jc w:val="both"/>
        <w:rPr>
          <w:b w:val="0"/>
          <w:i w:val="0"/>
          <w:sz w:val="24"/>
          <w:szCs w:val="24"/>
          <w:u w:val="none"/>
          <w:lang w:val="sl-SI"/>
        </w:rPr>
      </w:pPr>
      <w:r w:rsidRPr="003C6BB0">
        <w:rPr>
          <w:b w:val="0"/>
          <w:i w:val="0"/>
          <w:sz w:val="24"/>
          <w:szCs w:val="24"/>
          <w:u w:val="none"/>
          <w:lang w:val="pl-PL"/>
        </w:rPr>
        <w:t>Naručilac ustupa, a izvođač se obavezuje da za račun naručioca</w:t>
      </w:r>
      <w:r w:rsidR="00585B8E" w:rsidRPr="003C6BB0">
        <w:rPr>
          <w:b w:val="0"/>
          <w:i w:val="0"/>
          <w:sz w:val="24"/>
          <w:szCs w:val="24"/>
          <w:u w:val="none"/>
          <w:lang w:val="pl-PL"/>
        </w:rPr>
        <w:t>, na osnovu predate ponude broj _______od ________201</w:t>
      </w:r>
      <w:r w:rsidR="00313F66" w:rsidRPr="003C6BB0">
        <w:rPr>
          <w:b w:val="0"/>
          <w:i w:val="0"/>
          <w:sz w:val="24"/>
          <w:szCs w:val="24"/>
          <w:u w:val="none"/>
          <w:lang w:val="pl-PL"/>
        </w:rPr>
        <w:t xml:space="preserve">9. </w:t>
      </w:r>
      <w:r w:rsidR="00585B8E" w:rsidRPr="003C6BB0">
        <w:rPr>
          <w:b w:val="0"/>
          <w:i w:val="0"/>
          <w:sz w:val="24"/>
          <w:szCs w:val="24"/>
          <w:u w:val="none"/>
          <w:lang w:val="pl-PL"/>
        </w:rPr>
        <w:t>god</w:t>
      </w:r>
      <w:r w:rsidR="00D545E0" w:rsidRPr="003C6BB0">
        <w:rPr>
          <w:b w:val="0"/>
          <w:i w:val="0"/>
          <w:sz w:val="24"/>
          <w:szCs w:val="24"/>
          <w:u w:val="none"/>
          <w:lang w:val="pl-PL"/>
        </w:rPr>
        <w:t>ine</w:t>
      </w:r>
      <w:r w:rsidR="00585B8E" w:rsidRPr="003C6BB0">
        <w:rPr>
          <w:b w:val="0"/>
          <w:i w:val="0"/>
          <w:sz w:val="24"/>
          <w:szCs w:val="24"/>
          <w:u w:val="none"/>
          <w:lang w:val="pl-PL"/>
        </w:rPr>
        <w:t xml:space="preserve">, za javni poziv broj </w:t>
      </w:r>
      <w:r w:rsidR="00241B4F" w:rsidRPr="003C6BB0">
        <w:rPr>
          <w:b w:val="0"/>
          <w:i w:val="0"/>
          <w:color w:val="000000"/>
          <w:sz w:val="24"/>
          <w:szCs w:val="24"/>
          <w:u w:val="none"/>
        </w:rPr>
        <w:t>01</w:t>
      </w:r>
      <w:r w:rsidR="00334AEB">
        <w:rPr>
          <w:b w:val="0"/>
          <w:i w:val="0"/>
          <w:color w:val="000000"/>
          <w:sz w:val="24"/>
          <w:szCs w:val="24"/>
          <w:u w:val="none"/>
        </w:rPr>
        <w:t>-3929</w:t>
      </w:r>
      <w:r w:rsidR="00241B4F" w:rsidRPr="003C6BB0">
        <w:rPr>
          <w:b w:val="0"/>
          <w:i w:val="0"/>
          <w:color w:val="000000"/>
          <w:sz w:val="24"/>
          <w:szCs w:val="24"/>
          <w:u w:val="none"/>
        </w:rPr>
        <w:t xml:space="preserve"> od </w:t>
      </w:r>
      <w:r w:rsidR="00334AEB">
        <w:rPr>
          <w:b w:val="0"/>
          <w:i w:val="0"/>
          <w:color w:val="000000"/>
          <w:sz w:val="24"/>
          <w:szCs w:val="24"/>
          <w:u w:val="none"/>
        </w:rPr>
        <w:t>18.12.</w:t>
      </w:r>
      <w:r w:rsidR="00241B4F" w:rsidRPr="003C6BB0">
        <w:rPr>
          <w:b w:val="0"/>
          <w:i w:val="0"/>
          <w:color w:val="000000"/>
          <w:sz w:val="24"/>
          <w:szCs w:val="24"/>
          <w:u w:val="none"/>
        </w:rPr>
        <w:t>2019</w:t>
      </w:r>
      <w:r w:rsidR="00585B8E" w:rsidRPr="003C6BB0">
        <w:rPr>
          <w:b w:val="0"/>
          <w:i w:val="0"/>
          <w:sz w:val="24"/>
          <w:szCs w:val="24"/>
          <w:u w:val="none"/>
          <w:lang w:val="pl-PL"/>
        </w:rPr>
        <w:t xml:space="preserve">. godine, za izbor najpovoljnije ponude za </w:t>
      </w:r>
      <w:r w:rsidR="00DA0209" w:rsidRPr="003C6BB0">
        <w:rPr>
          <w:b w:val="0"/>
          <w:i w:val="0"/>
          <w:sz w:val="24"/>
          <w:szCs w:val="24"/>
          <w:u w:val="none"/>
          <w:lang w:val="it-IT"/>
        </w:rPr>
        <w:t>i</w:t>
      </w:r>
      <w:r w:rsidR="00585B8E" w:rsidRPr="003C6BB0">
        <w:rPr>
          <w:b w:val="0"/>
          <w:i w:val="0"/>
          <w:sz w:val="24"/>
          <w:szCs w:val="24"/>
          <w:u w:val="none"/>
          <w:lang w:val="it-IT"/>
        </w:rPr>
        <w:t>zvo</w:t>
      </w:r>
      <w:r w:rsidR="00DA0209" w:rsidRPr="003C6BB0">
        <w:rPr>
          <w:b w:val="0"/>
          <w:i w:val="0"/>
          <w:sz w:val="24"/>
          <w:szCs w:val="24"/>
          <w:u w:val="none"/>
          <w:lang w:val="it-IT"/>
        </w:rPr>
        <w:t>đ</w:t>
      </w:r>
      <w:r w:rsidR="00585B8E" w:rsidRPr="003C6BB0">
        <w:rPr>
          <w:b w:val="0"/>
          <w:i w:val="0"/>
          <w:sz w:val="24"/>
          <w:szCs w:val="24"/>
          <w:u w:val="none"/>
          <w:lang w:val="it-IT"/>
        </w:rPr>
        <w:t xml:space="preserve">enje radova </w:t>
      </w:r>
      <w:r w:rsidR="00DA0209" w:rsidRPr="003C6BB0">
        <w:rPr>
          <w:b w:val="0"/>
          <w:i w:val="0"/>
          <w:sz w:val="24"/>
          <w:szCs w:val="24"/>
          <w:u w:val="none"/>
        </w:rPr>
        <w:t xml:space="preserve">na </w:t>
      </w:r>
      <w:r w:rsidR="007865AF" w:rsidRPr="003C6BB0">
        <w:rPr>
          <w:b w:val="0"/>
          <w:i w:val="0"/>
          <w:sz w:val="24"/>
          <w:szCs w:val="24"/>
          <w:u w:val="none"/>
        </w:rPr>
        <w:t>priključku objekata na fekalnu kanalizaciju u naselju Polje</w:t>
      </w:r>
      <w:r w:rsidR="00585B8E" w:rsidRPr="003C6BB0">
        <w:rPr>
          <w:b w:val="0"/>
          <w:i w:val="0"/>
          <w:sz w:val="24"/>
          <w:szCs w:val="24"/>
          <w:u w:val="none"/>
          <w:lang w:val="pl-PL"/>
        </w:rPr>
        <w:t>,</w:t>
      </w:r>
      <w:r w:rsidR="00585B8E" w:rsidRPr="003C6BB0">
        <w:rPr>
          <w:b w:val="0"/>
          <w:i w:val="0"/>
          <w:u w:val="none"/>
          <w:lang w:val="pl-PL"/>
        </w:rPr>
        <w:t xml:space="preserve"> </w:t>
      </w:r>
      <w:r w:rsidR="00585B8E" w:rsidRPr="003C6BB0">
        <w:rPr>
          <w:b w:val="0"/>
          <w:i w:val="0"/>
          <w:sz w:val="24"/>
          <w:szCs w:val="24"/>
          <w:u w:val="none"/>
          <w:lang w:val="pl-PL"/>
        </w:rPr>
        <w:t xml:space="preserve">objavljenom na portalu </w:t>
      </w:r>
      <w:r w:rsidR="007865AF" w:rsidRPr="003C6BB0">
        <w:rPr>
          <w:b w:val="0"/>
          <w:i w:val="0"/>
          <w:sz w:val="24"/>
          <w:szCs w:val="24"/>
          <w:u w:val="none"/>
          <w:lang w:val="pl-PL"/>
        </w:rPr>
        <w:t>Direktorata za politiku</w:t>
      </w:r>
      <w:r w:rsidRPr="003C6BB0">
        <w:rPr>
          <w:b w:val="0"/>
          <w:i w:val="0"/>
          <w:sz w:val="24"/>
          <w:szCs w:val="24"/>
          <w:u w:val="none"/>
          <w:lang w:val="pl-PL"/>
        </w:rPr>
        <w:t xml:space="preserve"> javn</w:t>
      </w:r>
      <w:r w:rsidR="007865AF" w:rsidRPr="003C6BB0">
        <w:rPr>
          <w:b w:val="0"/>
          <w:i w:val="0"/>
          <w:sz w:val="24"/>
          <w:szCs w:val="24"/>
          <w:u w:val="none"/>
          <w:lang w:val="pl-PL"/>
        </w:rPr>
        <w:t>ih</w:t>
      </w:r>
      <w:r w:rsidRPr="003C6BB0">
        <w:rPr>
          <w:b w:val="0"/>
          <w:i w:val="0"/>
          <w:sz w:val="24"/>
          <w:szCs w:val="24"/>
          <w:u w:val="none"/>
          <w:lang w:val="pl-PL"/>
        </w:rPr>
        <w:t xml:space="preserve"> nabavk</w:t>
      </w:r>
      <w:r w:rsidR="007865AF" w:rsidRPr="003C6BB0">
        <w:rPr>
          <w:b w:val="0"/>
          <w:i w:val="0"/>
          <w:sz w:val="24"/>
          <w:szCs w:val="24"/>
          <w:u w:val="none"/>
          <w:lang w:val="pl-PL"/>
        </w:rPr>
        <w:t>i</w:t>
      </w:r>
      <w:r w:rsidRPr="003C6BB0">
        <w:rPr>
          <w:b w:val="0"/>
          <w:i w:val="0"/>
          <w:sz w:val="24"/>
          <w:szCs w:val="24"/>
          <w:u w:val="none"/>
          <w:lang w:val="pl-PL"/>
        </w:rPr>
        <w:t xml:space="preserve"> ________</w:t>
      </w:r>
      <w:r w:rsidR="00585B8E" w:rsidRPr="003C6BB0">
        <w:rPr>
          <w:b w:val="0"/>
          <w:i w:val="0"/>
          <w:sz w:val="24"/>
          <w:szCs w:val="24"/>
          <w:u w:val="none"/>
          <w:lang w:val="pl-PL"/>
        </w:rPr>
        <w:t>, Odluke o izboru najpovoljnije</w:t>
      </w:r>
      <w:r w:rsidR="00A8376D" w:rsidRPr="003C6BB0">
        <w:rPr>
          <w:b w:val="0"/>
          <w:i w:val="0"/>
          <w:sz w:val="24"/>
          <w:szCs w:val="24"/>
          <w:u w:val="none"/>
          <w:lang w:val="pl-PL"/>
        </w:rPr>
        <w:t xml:space="preserve"> i</w:t>
      </w:r>
      <w:r w:rsidR="00585B8E" w:rsidRPr="003C6BB0">
        <w:rPr>
          <w:b w:val="0"/>
          <w:i w:val="0"/>
          <w:sz w:val="24"/>
          <w:szCs w:val="24"/>
          <w:u w:val="none"/>
          <w:lang w:val="pl-PL"/>
        </w:rPr>
        <w:t xml:space="preserve"> ponude broj __________ od ________201</w:t>
      </w:r>
      <w:r w:rsidR="00A8376D" w:rsidRPr="003C6BB0">
        <w:rPr>
          <w:b w:val="0"/>
          <w:i w:val="0"/>
          <w:sz w:val="24"/>
          <w:szCs w:val="24"/>
          <w:u w:val="none"/>
          <w:lang w:val="pl-PL"/>
        </w:rPr>
        <w:t>9</w:t>
      </w:r>
      <w:r w:rsidR="00585B8E" w:rsidRPr="003C6BB0">
        <w:rPr>
          <w:b w:val="0"/>
          <w:i w:val="0"/>
          <w:sz w:val="24"/>
          <w:szCs w:val="24"/>
          <w:u w:val="none"/>
          <w:lang w:val="pl-PL"/>
        </w:rPr>
        <w:t>. godine</w:t>
      </w:r>
      <w:r w:rsidR="00DA0209" w:rsidRPr="003C6BB0">
        <w:rPr>
          <w:b w:val="0"/>
          <w:i w:val="0"/>
          <w:sz w:val="24"/>
          <w:szCs w:val="24"/>
          <w:u w:val="none"/>
          <w:lang w:val="pl-PL"/>
        </w:rPr>
        <w:t>,</w:t>
      </w:r>
      <w:r w:rsidR="00585B8E" w:rsidRPr="003C6BB0">
        <w:rPr>
          <w:b w:val="0"/>
          <w:i w:val="0"/>
          <w:sz w:val="24"/>
          <w:szCs w:val="24"/>
          <w:u w:val="none"/>
          <w:lang w:val="pl-PL"/>
        </w:rPr>
        <w:t>izvede</w:t>
      </w:r>
      <w:r w:rsidR="00FA41B5" w:rsidRPr="003C6BB0">
        <w:rPr>
          <w:b w:val="0"/>
          <w:i w:val="0"/>
          <w:sz w:val="24"/>
          <w:szCs w:val="24"/>
          <w:u w:val="none"/>
          <w:lang w:val="pl-PL"/>
        </w:rPr>
        <w:t xml:space="preserve"> </w:t>
      </w:r>
      <w:r w:rsidR="00585B8E" w:rsidRPr="003C6BB0">
        <w:rPr>
          <w:b w:val="0"/>
          <w:i w:val="0"/>
          <w:sz w:val="24"/>
          <w:szCs w:val="24"/>
          <w:u w:val="none"/>
          <w:lang w:val="sl-SI"/>
        </w:rPr>
        <w:t>predmetne radove</w:t>
      </w:r>
      <w:r w:rsidR="00D545E0" w:rsidRPr="003C6BB0">
        <w:rPr>
          <w:b w:val="0"/>
          <w:i w:val="0"/>
          <w:sz w:val="24"/>
          <w:szCs w:val="24"/>
          <w:u w:val="none"/>
          <w:lang w:val="sl-SI"/>
        </w:rPr>
        <w:t>.</w:t>
      </w:r>
    </w:p>
    <w:p w:rsidR="00585B8E" w:rsidRPr="003C6BB0" w:rsidRDefault="00585B8E" w:rsidP="00CD142E">
      <w:pPr>
        <w:pStyle w:val="Heading1"/>
        <w:spacing w:line="20" w:lineRule="atLeast"/>
        <w:jc w:val="both"/>
        <w:rPr>
          <w:b w:val="0"/>
          <w:i w:val="0"/>
          <w:sz w:val="24"/>
          <w:szCs w:val="24"/>
          <w:u w:val="none"/>
          <w:lang w:val="it-IT"/>
        </w:rPr>
      </w:pPr>
    </w:p>
    <w:p w:rsidR="00585B8E" w:rsidRPr="003C6BB0" w:rsidRDefault="00585B8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2</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w:t>
      </w:r>
      <w:r w:rsidR="00071AFD" w:rsidRPr="003C6BB0">
        <w:rPr>
          <w:rFonts w:ascii="Times New Roman" w:hAnsi="Times New Roman" w:cs="Times New Roman"/>
          <w:color w:val="000000"/>
          <w:sz w:val="24"/>
          <w:szCs w:val="24"/>
          <w:lang w:val="sl-SI"/>
        </w:rPr>
        <w:t>zvođač se obavezuje, pošto se prethodno upoznao sa svim uslovima, pravima i obavezama  koje kao izvođač</w:t>
      </w:r>
      <w:r w:rsidRPr="003C6BB0">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sidRPr="003C6BB0">
        <w:rPr>
          <w:rFonts w:ascii="Times New Roman" w:hAnsi="Times New Roman" w:cs="Times New Roman"/>
          <w:color w:val="000000"/>
          <w:sz w:val="24"/>
          <w:szCs w:val="24"/>
          <w:lang w:val="sl-SI"/>
        </w:rPr>
        <w:t>mentaciji, stručno i kvalitetno</w:t>
      </w:r>
      <w:r w:rsidRPr="003C6BB0">
        <w:rPr>
          <w:rFonts w:ascii="Times New Roman" w:hAnsi="Times New Roman" w:cs="Times New Roman"/>
          <w:color w:val="000000"/>
          <w:sz w:val="24"/>
          <w:szCs w:val="24"/>
          <w:lang w:val="sl-SI"/>
        </w:rPr>
        <w:t>.</w:t>
      </w:r>
    </w:p>
    <w:p w:rsidR="00585B8E" w:rsidRPr="003C6BB0" w:rsidRDefault="00585B8E" w:rsidP="00CD142E">
      <w:pPr>
        <w:spacing w:after="0" w:line="20" w:lineRule="atLeast"/>
        <w:jc w:val="both"/>
        <w:rPr>
          <w:rFonts w:ascii="Times New Roman" w:hAnsi="Times New Roman" w:cs="Times New Roman"/>
          <w:color w:val="000000"/>
          <w:sz w:val="24"/>
          <w:szCs w:val="24"/>
          <w:lang w:val="sl-SI"/>
        </w:rPr>
      </w:pPr>
    </w:p>
    <w:p w:rsidR="00585B8E" w:rsidRPr="003C6BB0" w:rsidRDefault="00585B8E" w:rsidP="00CD142E">
      <w:pPr>
        <w:spacing w:after="0" w:line="20" w:lineRule="atLeast"/>
        <w:jc w:val="center"/>
        <w:rPr>
          <w:rFonts w:ascii="Times New Roman" w:hAnsi="Times New Roman" w:cs="Times New Roman"/>
          <w:b/>
          <w:color w:val="000000"/>
          <w:sz w:val="24"/>
          <w:szCs w:val="24"/>
          <w:lang w:val="sl-SI"/>
        </w:rPr>
      </w:pPr>
      <w:r w:rsidRPr="003C6BB0">
        <w:rPr>
          <w:rFonts w:ascii="Times New Roman" w:hAnsi="Times New Roman" w:cs="Times New Roman"/>
          <w:b/>
          <w:color w:val="000000"/>
          <w:sz w:val="24"/>
          <w:szCs w:val="24"/>
          <w:lang w:val="sl-SI"/>
        </w:rPr>
        <w:t>Član 3</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sl-SI"/>
        </w:rPr>
      </w:pPr>
      <w:r w:rsidRPr="003C6BB0">
        <w:rPr>
          <w:rFonts w:ascii="Times New Roman" w:hAnsi="Times New Roman" w:cs="Times New Roman"/>
          <w:color w:val="000000"/>
          <w:sz w:val="24"/>
          <w:szCs w:val="24"/>
          <w:lang w:val="sl-SI"/>
        </w:rPr>
        <w:t>I</w:t>
      </w:r>
      <w:r w:rsidR="00326E39" w:rsidRPr="003C6BB0">
        <w:rPr>
          <w:rFonts w:ascii="Times New Roman" w:hAnsi="Times New Roman" w:cs="Times New Roman"/>
          <w:color w:val="000000"/>
          <w:sz w:val="24"/>
          <w:szCs w:val="24"/>
          <w:lang w:val="sl-SI"/>
        </w:rPr>
        <w:t>zvođač</w:t>
      </w:r>
      <w:r w:rsidRPr="003C6BB0">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sidRPr="003C6BB0">
        <w:rPr>
          <w:rFonts w:ascii="Times New Roman" w:hAnsi="Times New Roman" w:cs="Times New Roman"/>
          <w:color w:val="000000"/>
          <w:sz w:val="24"/>
          <w:szCs w:val="24"/>
          <w:lang w:val="sl-SI"/>
        </w:rPr>
        <w:t>bez uračunatog PDV-a</w:t>
      </w:r>
      <w:r w:rsidRPr="003C6BB0">
        <w:rPr>
          <w:rFonts w:ascii="Times New Roman" w:hAnsi="Times New Roman" w:cs="Times New Roman"/>
          <w:color w:val="000000"/>
          <w:sz w:val="24"/>
          <w:szCs w:val="24"/>
          <w:lang w:val="sl-SI"/>
        </w:rPr>
        <w:t xml:space="preserve">, odnosno ___________________eura </w:t>
      </w:r>
      <w:r w:rsidR="0035230E" w:rsidRPr="003C6BB0">
        <w:rPr>
          <w:rFonts w:ascii="Times New Roman" w:hAnsi="Times New Roman" w:cs="Times New Roman"/>
          <w:color w:val="000000"/>
          <w:sz w:val="24"/>
          <w:szCs w:val="24"/>
          <w:lang w:val="sl-SI"/>
        </w:rPr>
        <w:t>sa uračunatim PDV-om.</w:t>
      </w:r>
    </w:p>
    <w:p w:rsidR="00585B8E" w:rsidRPr="003C6BB0" w:rsidRDefault="00585B8E" w:rsidP="00CD142E">
      <w:pPr>
        <w:spacing w:after="0" w:line="20" w:lineRule="atLeast"/>
        <w:jc w:val="both"/>
        <w:rPr>
          <w:rFonts w:ascii="Times New Roman" w:hAnsi="Times New Roman" w:cs="Times New Roman"/>
          <w:b/>
          <w:color w:val="000000"/>
          <w:sz w:val="24"/>
          <w:szCs w:val="24"/>
          <w:lang w:val="sl-SI"/>
        </w:rPr>
      </w:pPr>
    </w:p>
    <w:p w:rsidR="00585B8E" w:rsidRPr="003C6BB0" w:rsidRDefault="00585B8E" w:rsidP="00CD142E">
      <w:pPr>
        <w:spacing w:after="0" w:line="20" w:lineRule="atLeast"/>
        <w:jc w:val="center"/>
        <w:rPr>
          <w:rFonts w:ascii="Times New Roman" w:hAnsi="Times New Roman" w:cs="Times New Roman"/>
          <w:b/>
          <w:color w:val="000000"/>
          <w:sz w:val="24"/>
          <w:szCs w:val="24"/>
          <w:lang w:val="sl-SI"/>
        </w:rPr>
      </w:pPr>
      <w:r w:rsidRPr="003C6BB0">
        <w:rPr>
          <w:rFonts w:ascii="Times New Roman" w:hAnsi="Times New Roman" w:cs="Times New Roman"/>
          <w:b/>
          <w:color w:val="000000"/>
          <w:sz w:val="24"/>
          <w:szCs w:val="24"/>
          <w:lang w:val="sl-SI"/>
        </w:rPr>
        <w:t>Član 4</w:t>
      </w:r>
    </w:p>
    <w:p w:rsidR="00B8128B" w:rsidRPr="003C6BB0" w:rsidRDefault="00585B8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lang w:val="sl-SI"/>
        </w:rPr>
        <w:t>Isplata radova iz člana 1 ovog ugovora vršiće se na žiro račun IZVOĐAČA br. __________________</w:t>
      </w:r>
      <w:r w:rsidR="00723F0D" w:rsidRPr="003C6BB0">
        <w:rPr>
          <w:rFonts w:ascii="Times New Roman" w:hAnsi="Times New Roman" w:cs="Times New Roman"/>
          <w:sz w:val="24"/>
          <w:szCs w:val="24"/>
          <w:lang w:val="sl-SI"/>
        </w:rPr>
        <w:t xml:space="preserve">u </w:t>
      </w:r>
      <w:r w:rsidR="00B8128B" w:rsidRPr="003C6BB0">
        <w:rPr>
          <w:rFonts w:ascii="Times New Roman" w:hAnsi="Times New Roman" w:cs="Times New Roman"/>
          <w:sz w:val="24"/>
          <w:szCs w:val="24"/>
          <w:lang w:val="pl-PL"/>
        </w:rPr>
        <w:t>roku od 30 dana od dana ovjere privremene, odnosno konačne situacije, od strane Nadzora i Naručioca</w:t>
      </w:r>
      <w:r w:rsidR="00B8128B" w:rsidRPr="003C6BB0">
        <w:rPr>
          <w:rFonts w:ascii="Times New Roman" w:hAnsi="Times New Roman" w:cs="Times New Roman"/>
          <w:sz w:val="24"/>
          <w:szCs w:val="24"/>
        </w:rPr>
        <w:t>.</w:t>
      </w:r>
    </w:p>
    <w:p w:rsidR="008565AA" w:rsidRPr="003C6BB0" w:rsidRDefault="00585B8E" w:rsidP="008565AA">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Način plaćanja je: </w:t>
      </w:r>
      <w:r w:rsidR="008565AA" w:rsidRPr="003C6BB0">
        <w:rPr>
          <w:rFonts w:ascii="Times New Roman" w:hAnsi="Times New Roman" w:cs="Times New Roman"/>
          <w:sz w:val="24"/>
          <w:szCs w:val="24"/>
        </w:rPr>
        <w:t>Virmanski,</w:t>
      </w:r>
      <w:r w:rsidR="008565AA" w:rsidRPr="003C6BB0">
        <w:rPr>
          <w:rFonts w:ascii="Times New Roman" w:hAnsi="Times New Roman" w:cs="Times New Roman"/>
          <w:sz w:val="24"/>
          <w:szCs w:val="24"/>
          <w:lang w:val="pl-PL"/>
        </w:rPr>
        <w:t xml:space="preserve"> putem privremenih situacija i konačne situacije</w:t>
      </w:r>
      <w:r w:rsidR="00A57765">
        <w:rPr>
          <w:rFonts w:ascii="Times New Roman" w:hAnsi="Times New Roman" w:cs="Times New Roman"/>
          <w:sz w:val="24"/>
          <w:szCs w:val="24"/>
          <w:lang w:val="pl-PL"/>
        </w:rPr>
        <w:t>.</w:t>
      </w:r>
    </w:p>
    <w:p w:rsidR="008565AA" w:rsidRPr="003C6BB0" w:rsidRDefault="008565AA" w:rsidP="008565AA">
      <w:pPr>
        <w:spacing w:after="0" w:line="240" w:lineRule="auto"/>
        <w:rPr>
          <w:rFonts w:ascii="Times New Roman" w:hAnsi="Times New Roman" w:cs="Times New Roman"/>
          <w:sz w:val="24"/>
          <w:szCs w:val="24"/>
          <w:lang w:val="sv-SE"/>
        </w:rPr>
      </w:pPr>
      <w:r w:rsidRPr="003C6BB0">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585B8E" w:rsidRPr="003C6BB0" w:rsidRDefault="00585B8E" w:rsidP="00CD142E">
      <w:pPr>
        <w:spacing w:after="0" w:line="20" w:lineRule="atLeast"/>
        <w:jc w:val="both"/>
        <w:rPr>
          <w:rFonts w:ascii="Times New Roman" w:hAnsi="Times New Roman" w:cs="Times New Roman"/>
          <w:color w:val="000000"/>
          <w:sz w:val="24"/>
          <w:szCs w:val="24"/>
        </w:rPr>
      </w:pPr>
    </w:p>
    <w:p w:rsidR="001174E1" w:rsidRPr="003C6BB0" w:rsidRDefault="001174E1" w:rsidP="00CD142E">
      <w:pPr>
        <w:spacing w:after="0" w:line="20" w:lineRule="atLeast"/>
        <w:jc w:val="both"/>
        <w:rPr>
          <w:rFonts w:ascii="Times New Roman" w:hAnsi="Times New Roman" w:cs="Times New Roman"/>
          <w:color w:val="000000"/>
          <w:sz w:val="24"/>
          <w:szCs w:val="24"/>
        </w:rPr>
      </w:pPr>
    </w:p>
    <w:p w:rsidR="00204D2E" w:rsidRPr="003C6BB0" w:rsidRDefault="000672E9" w:rsidP="00B8128B">
      <w:pPr>
        <w:spacing w:after="0" w:line="20" w:lineRule="atLeast"/>
        <w:jc w:val="center"/>
        <w:rPr>
          <w:rFonts w:ascii="Times New Roman" w:hAnsi="Times New Roman" w:cs="Times New Roman"/>
          <w:b/>
          <w:lang w:val="sl-SI"/>
        </w:rPr>
      </w:pPr>
      <w:r w:rsidRPr="003C6BB0">
        <w:rPr>
          <w:rFonts w:ascii="Times New Roman" w:hAnsi="Times New Roman" w:cs="Times New Roman"/>
          <w:b/>
          <w:lang w:val="sl-SI"/>
        </w:rPr>
        <w:t xml:space="preserve">Član </w:t>
      </w:r>
      <w:r w:rsidR="00313F66" w:rsidRPr="003C6BB0">
        <w:rPr>
          <w:rFonts w:ascii="Times New Roman" w:hAnsi="Times New Roman" w:cs="Times New Roman"/>
          <w:b/>
          <w:lang w:val="sl-SI"/>
        </w:rPr>
        <w:t>5</w:t>
      </w:r>
    </w:p>
    <w:p w:rsidR="007C7352" w:rsidRDefault="00204D2E" w:rsidP="007C7352">
      <w:pPr>
        <w:spacing w:after="0" w:line="240" w:lineRule="auto"/>
        <w:jc w:val="both"/>
        <w:rPr>
          <w:rFonts w:ascii="Times Roman" w:hAnsi="Times Roman" w:cs="Times New Roman"/>
          <w:sz w:val="24"/>
          <w:szCs w:val="24"/>
        </w:rPr>
      </w:pPr>
      <w:r w:rsidRPr="003C6BB0">
        <w:rPr>
          <w:rFonts w:ascii="Times New Roman" w:hAnsi="Times New Roman" w:cs="Times New Roman"/>
          <w:iCs/>
          <w:sz w:val="24"/>
          <w:szCs w:val="24"/>
          <w:lang w:val="sr-Latn-CS"/>
        </w:rPr>
        <w:t xml:space="preserve">Rok izvršenja Ugovora je </w:t>
      </w:r>
      <w:r w:rsidRPr="003C6BB0">
        <w:rPr>
          <w:rFonts w:ascii="Times New Roman" w:hAnsi="Times New Roman" w:cs="Times New Roman"/>
          <w:sz w:val="24"/>
          <w:szCs w:val="24"/>
          <w:lang w:val="sr-Latn-CS" w:eastAsia="sr-Latn-CS"/>
        </w:rPr>
        <w:t> </w:t>
      </w:r>
      <w:r w:rsidR="00A57765">
        <w:rPr>
          <w:rFonts w:ascii="Times New Roman" w:hAnsi="Times New Roman" w:cs="Times New Roman"/>
          <w:sz w:val="24"/>
          <w:szCs w:val="24"/>
          <w:lang w:val="sr-Latn-CS" w:eastAsia="sr-Latn-CS"/>
        </w:rPr>
        <w:t>30</w:t>
      </w:r>
      <w:r w:rsidR="008A6185" w:rsidRPr="003C6BB0">
        <w:rPr>
          <w:rFonts w:ascii="Times New Roman" w:hAnsi="Times New Roman" w:cs="Times New Roman"/>
          <w:sz w:val="24"/>
          <w:szCs w:val="24"/>
          <w:lang w:val="sr-Latn-CS"/>
        </w:rPr>
        <w:t xml:space="preserve"> kalendarskih dana </w:t>
      </w:r>
      <w:r w:rsidR="007C7352">
        <w:rPr>
          <w:rFonts w:ascii="Times Roman" w:hAnsi="Times Roman" w:cs="Times New Roman"/>
          <w:sz w:val="24"/>
          <w:szCs w:val="24"/>
        </w:rPr>
        <w:t>dana od dana uvođenja izvođača u posao;</w:t>
      </w:r>
    </w:p>
    <w:p w:rsidR="007C7352" w:rsidRDefault="007C7352" w:rsidP="007C7352">
      <w:pPr>
        <w:spacing w:after="0" w:line="240" w:lineRule="auto"/>
        <w:jc w:val="both"/>
        <w:rPr>
          <w:rFonts w:ascii="Times Roman" w:hAnsi="Times Roman" w:cs="Times New Roman"/>
          <w:sz w:val="24"/>
          <w:szCs w:val="24"/>
        </w:rPr>
      </w:pPr>
      <w:r>
        <w:rPr>
          <w:rFonts w:ascii="Times Roman" w:hAnsi="Times Roman" w:cs="Times New Roman"/>
          <w:sz w:val="24"/>
          <w:szCs w:val="24"/>
        </w:rPr>
        <w:t>Naručilac je obavezan da izvođača radova uvede u posao,u roku od  15 dana od dana prijave građenja Direktoratu za licenciranje i inspekcijski nadzor, Ministarstvo održivog razvoja i turizma.</w:t>
      </w:r>
      <w:r>
        <w:t xml:space="preserve"> </w:t>
      </w:r>
    </w:p>
    <w:p w:rsidR="007C7352" w:rsidRPr="00E82C59" w:rsidRDefault="007C7352" w:rsidP="007C7352">
      <w:pPr>
        <w:pStyle w:val="ListParagraph"/>
        <w:spacing w:before="0" w:after="0" w:line="240" w:lineRule="auto"/>
        <w:ind w:left="0"/>
        <w:jc w:val="both"/>
        <w:rPr>
          <w:rFonts w:ascii="Times New Roman" w:hAnsi="Times New Roman" w:cs="Times New Roman"/>
          <w:iCs/>
          <w:sz w:val="24"/>
          <w:szCs w:val="24"/>
          <w:lang w:val="sr-Latn-RS"/>
        </w:rPr>
      </w:pPr>
      <w:r w:rsidRPr="00E82C59">
        <w:rPr>
          <w:rFonts w:ascii="Times New Roman" w:hAnsi="Times New Roman" w:cs="Times New Roman"/>
          <w:iCs/>
          <w:sz w:val="24"/>
          <w:szCs w:val="24"/>
          <w:lang w:val="sr-Latn-RS"/>
        </w:rPr>
        <w:t>Do produžetka roka može doći uslijed  nastupanja promijenjenih okolnosti,  više sile, kao i okolnosti na koje izvođač nije mogao objektivno da utiče.</w:t>
      </w:r>
    </w:p>
    <w:p w:rsidR="007C7352" w:rsidRPr="00E82C59" w:rsidRDefault="007C7352" w:rsidP="007C7352">
      <w:pPr>
        <w:spacing w:after="0" w:line="240" w:lineRule="auto"/>
        <w:jc w:val="both"/>
        <w:rPr>
          <w:rFonts w:ascii="Times New Roman" w:hAnsi="Times New Roman" w:cs="Times New Roman"/>
          <w:color w:val="000000"/>
          <w:sz w:val="24"/>
          <w:szCs w:val="24"/>
          <w:lang w:val="pl-PL"/>
        </w:rPr>
      </w:pPr>
      <w:r w:rsidRPr="00E82C59">
        <w:rPr>
          <w:rFonts w:ascii="Times New Roman" w:hAnsi="Times New Roman" w:cs="Times New Roman"/>
          <w:color w:val="000000"/>
          <w:sz w:val="24"/>
          <w:szCs w:val="24"/>
          <w:lang w:val="pl-PL"/>
        </w:rPr>
        <w:t>Mjesto izvršenja ugovora je Opština Bar</w:t>
      </w:r>
      <w:r>
        <w:rPr>
          <w:rFonts w:ascii="Times New Roman" w:hAnsi="Times New Roman" w:cs="Times New Roman"/>
          <w:color w:val="000000"/>
          <w:sz w:val="24"/>
          <w:szCs w:val="24"/>
          <w:lang w:val="pl-PL"/>
        </w:rPr>
        <w:t xml:space="preserve"> </w:t>
      </w:r>
      <w:r w:rsidRPr="00E82C59">
        <w:rPr>
          <w:rFonts w:ascii="Times New Roman" w:hAnsi="Times New Roman" w:cs="Times New Roman"/>
          <w:color w:val="000000"/>
          <w:sz w:val="24"/>
          <w:szCs w:val="24"/>
          <w:lang w:val="pl-PL"/>
        </w:rPr>
        <w:t>.</w:t>
      </w:r>
    </w:p>
    <w:p w:rsidR="00A57765" w:rsidRPr="00A57765" w:rsidRDefault="00A57765" w:rsidP="00CD142E">
      <w:pPr>
        <w:spacing w:after="0" w:line="20" w:lineRule="atLeast"/>
        <w:jc w:val="both"/>
        <w:rPr>
          <w:rFonts w:ascii="Times New Roman" w:hAnsi="Times New Roman" w:cs="Times New Roman"/>
          <w:sz w:val="24"/>
          <w:szCs w:val="24"/>
          <w:lang w:val="sr-Latn-CS"/>
        </w:rPr>
      </w:pPr>
    </w:p>
    <w:p w:rsidR="00204D2E" w:rsidRPr="003C6BB0" w:rsidRDefault="00B00E79"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6</w:t>
      </w:r>
    </w:p>
    <w:p w:rsidR="00B00E79" w:rsidRPr="003C6BB0" w:rsidRDefault="00B00E79" w:rsidP="00B00E79">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204D2E"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Organizaciju i priključenje gradilišta na instalacije elektrike, vodovoda, kanalizacije, PTT, IZVODJAČ obezbedjuje sam i o svom trošku.</w:t>
      </w:r>
    </w:p>
    <w:p w:rsidR="00A57765" w:rsidRPr="003C6BB0" w:rsidRDefault="00A57765"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7</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color w:val="000000"/>
          <w:sz w:val="24"/>
          <w:szCs w:val="24"/>
        </w:rPr>
        <w:t>Način sprovođenja kontrole kvaliteta:</w:t>
      </w:r>
      <w:r w:rsidRPr="003C6BB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nadzornog organa, naručilac će o tome obavijestiti izvodjača.</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2304"/>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313F66" w:rsidRPr="003C6BB0">
        <w:rPr>
          <w:rFonts w:ascii="Times New Roman" w:hAnsi="Times New Roman" w:cs="Times New Roman"/>
          <w:b/>
          <w:sz w:val="24"/>
          <w:szCs w:val="24"/>
          <w:lang w:val="sl-SI"/>
        </w:rPr>
        <w:t>8</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 xml:space="preserve">Nadzorni organ nema pravo da oslobodi </w:t>
      </w:r>
      <w:r w:rsidR="000672E9" w:rsidRPr="003C6BB0">
        <w:rPr>
          <w:rFonts w:ascii="Times New Roman" w:hAnsi="Times New Roman" w:cs="Times New Roman"/>
          <w:bCs/>
          <w:sz w:val="24"/>
          <w:szCs w:val="24"/>
          <w:lang w:val="sr-Latn-CS"/>
        </w:rPr>
        <w:t>izvodjača od bilo koje njegove dužnosti ili obaveze iz ugovora ukoliko za to ne dobije pismeno ovlašćenje od naručioca</w:t>
      </w:r>
      <w:r w:rsidRPr="003C6BB0">
        <w:rPr>
          <w:rFonts w:ascii="Times New Roman" w:hAnsi="Times New Roman" w:cs="Times New Roman"/>
          <w:bCs/>
          <w:sz w:val="24"/>
          <w:szCs w:val="24"/>
          <w:lang w:val="sr-Latn-CS"/>
        </w:rPr>
        <w:t>.</w:t>
      </w:r>
    </w:p>
    <w:p w:rsidR="00204D2E" w:rsidRPr="003C6BB0" w:rsidRDefault="00204D2E" w:rsidP="00CD142E">
      <w:pPr>
        <w:spacing w:after="0" w:line="20" w:lineRule="atLeast"/>
        <w:jc w:val="both"/>
        <w:rPr>
          <w:rFonts w:ascii="Times New Roman" w:hAnsi="Times New Roman" w:cs="Times New Roman"/>
          <w:bCs/>
          <w:sz w:val="24"/>
          <w:szCs w:val="24"/>
          <w:lang w:val="sr-Latn-CS"/>
        </w:rPr>
      </w:pPr>
      <w:r w:rsidRPr="003C6BB0">
        <w:rPr>
          <w:rFonts w:ascii="Times New Roman" w:hAnsi="Times New Roman" w:cs="Times New Roman"/>
          <w:bCs/>
          <w:sz w:val="24"/>
          <w:szCs w:val="24"/>
          <w:lang w:val="sr-Latn-CS"/>
        </w:rPr>
        <w:t>Postojanje nadzornog organa i njegovi propusti u vršenju stručnog nadzora ne oslobadja I</w:t>
      </w:r>
      <w:r w:rsidR="00280807" w:rsidRPr="003C6BB0">
        <w:rPr>
          <w:rFonts w:ascii="Times New Roman" w:hAnsi="Times New Roman" w:cs="Times New Roman"/>
          <w:bCs/>
          <w:sz w:val="24"/>
          <w:szCs w:val="24"/>
          <w:lang w:val="sr-Latn-CS"/>
        </w:rPr>
        <w:t>zvodjača</w:t>
      </w:r>
      <w:r w:rsidRPr="003C6BB0">
        <w:rPr>
          <w:rFonts w:ascii="Times New Roman" w:hAnsi="Times New Roman" w:cs="Times New Roman"/>
          <w:bCs/>
          <w:sz w:val="24"/>
          <w:szCs w:val="24"/>
          <w:lang w:val="sr-Latn-CS"/>
        </w:rPr>
        <w:t xml:space="preserve"> od njegove obaveze i odgovornosti za kvalitetno i pravilno izvodjenje radova.</w:t>
      </w:r>
    </w:p>
    <w:p w:rsidR="00313F66" w:rsidRPr="003C6BB0" w:rsidRDefault="00313F66" w:rsidP="00CD142E">
      <w:pPr>
        <w:spacing w:after="0" w:line="20" w:lineRule="atLeast"/>
        <w:jc w:val="both"/>
        <w:rPr>
          <w:rFonts w:ascii="Times New Roman" w:hAnsi="Times New Roman" w:cs="Times New Roman"/>
          <w:bCs/>
          <w:sz w:val="24"/>
          <w:szCs w:val="24"/>
          <w:lang w:val="sr-Latn-CS"/>
        </w:rPr>
      </w:pPr>
    </w:p>
    <w:p w:rsidR="00313F66" w:rsidRPr="003C6BB0" w:rsidRDefault="00313F66" w:rsidP="00313F66">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Član 9</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313F66" w:rsidRPr="003C6BB0"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313F66" w:rsidRDefault="00313F66" w:rsidP="00313F66">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7C7352" w:rsidRDefault="007C7352" w:rsidP="00313F66">
      <w:pPr>
        <w:spacing w:after="0" w:line="20" w:lineRule="atLeast"/>
        <w:jc w:val="both"/>
        <w:rPr>
          <w:rFonts w:ascii="Times New Roman" w:hAnsi="Times New Roman" w:cs="Times New Roman"/>
          <w:sz w:val="24"/>
          <w:szCs w:val="24"/>
          <w:lang w:val="sl-SI"/>
        </w:rPr>
      </w:pPr>
    </w:p>
    <w:p w:rsidR="007C7352" w:rsidRPr="003C6BB0" w:rsidRDefault="007C7352" w:rsidP="00313F66">
      <w:pPr>
        <w:spacing w:after="0" w:line="20" w:lineRule="atLeast"/>
        <w:jc w:val="both"/>
        <w:rPr>
          <w:rFonts w:ascii="Times New Roman" w:hAnsi="Times New Roman" w:cs="Times New Roman"/>
          <w:sz w:val="24"/>
          <w:szCs w:val="24"/>
          <w:lang w:val="sl-SI"/>
        </w:rPr>
      </w:pPr>
    </w:p>
    <w:p w:rsidR="00312134" w:rsidRPr="003C6BB0" w:rsidRDefault="00312134" w:rsidP="00CD142E">
      <w:pPr>
        <w:spacing w:after="0" w:line="20" w:lineRule="atLeast"/>
        <w:jc w:val="both"/>
        <w:rPr>
          <w:rFonts w:ascii="Times New Roman" w:hAnsi="Times New Roman" w:cs="Times New Roman"/>
          <w:bCs/>
          <w:sz w:val="24"/>
          <w:szCs w:val="24"/>
          <w:lang w:val="sr-Latn-CS"/>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0</w:t>
      </w:r>
      <w:r w:rsidRPr="003C6BB0">
        <w:rPr>
          <w:rFonts w:ascii="Times New Roman" w:hAnsi="Times New Roman" w:cs="Times New Roman"/>
          <w:b/>
          <w:sz w:val="24"/>
          <w:szCs w:val="24"/>
          <w:lang w:val="sl-SI"/>
        </w:rPr>
        <w:t>.</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Nadzorni organ ima pravo da naredi IZVODJAČU da  otkloni izvedene radove koji nisu u skladu sa </w:t>
      </w:r>
      <w:r w:rsidRPr="003C6BB0">
        <w:rPr>
          <w:rFonts w:ascii="Times New Roman" w:hAnsi="Times New Roman" w:cs="Times New Roman"/>
          <w:sz w:val="24"/>
          <w:szCs w:val="24"/>
          <w:lang w:val="pl-PL"/>
        </w:rPr>
        <w:t>opisom, bitnim karakterstikama i obimom radova definisanim Tenderskom dokumentacijom i Ponudom</w:t>
      </w:r>
      <w:r w:rsidRPr="003C6BB0">
        <w:rPr>
          <w:rFonts w:ascii="Times New Roman" w:hAnsi="Times New Roman" w:cs="Times New Roman"/>
          <w:sz w:val="24"/>
          <w:szCs w:val="24"/>
          <w:lang w:val="sl-SI"/>
        </w:rPr>
        <w:t>.</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w:t>
      </w:r>
      <w:r w:rsidR="00280807" w:rsidRPr="003C6BB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3C6BB0">
        <w:rPr>
          <w:rFonts w:ascii="Times New Roman" w:hAnsi="Times New Roman" w:cs="Times New Roman"/>
          <w:sz w:val="24"/>
          <w:szCs w:val="24"/>
          <w:lang w:val="pl-PL"/>
        </w:rPr>
        <w:t xml:space="preserve">opisom, bitnim karakterstikama i obimom definisanim tenderskom dokumentacijom </w:t>
      </w:r>
      <w:r w:rsidR="00280807" w:rsidRPr="003C6BB0">
        <w:rPr>
          <w:rFonts w:ascii="Times New Roman" w:hAnsi="Times New Roman" w:cs="Times New Roman"/>
          <w:sz w:val="24"/>
          <w:szCs w:val="24"/>
          <w:lang w:val="sl-SI"/>
        </w:rPr>
        <w:t xml:space="preserve">nadzorni organ će radove obustaviti i o tome obavjestiti naručioca </w:t>
      </w:r>
      <w:r w:rsidRPr="003C6BB0">
        <w:rPr>
          <w:rFonts w:ascii="Times New Roman" w:hAnsi="Times New Roman" w:cs="Times New Roman"/>
          <w:sz w:val="24"/>
          <w:szCs w:val="24"/>
          <w:lang w:val="sl-SI"/>
        </w:rPr>
        <w:t>i nadležnu inspekciju i te okolnosti unijeti u gradjevinski dnevnik.</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Sa izvođenjem radova može se ponovo nastaviti </w:t>
      </w:r>
      <w:r w:rsidR="00280807" w:rsidRPr="003C6BB0">
        <w:rPr>
          <w:rFonts w:ascii="Times New Roman" w:hAnsi="Times New Roman" w:cs="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3C6BB0">
        <w:rPr>
          <w:rFonts w:ascii="Times New Roman" w:hAnsi="Times New Roman" w:cs="Times New Roman"/>
          <w:sz w:val="24"/>
          <w:szCs w:val="24"/>
          <w:lang w:val="pl-PL"/>
        </w:rPr>
        <w:t xml:space="preserve">opisima, bitnim karakterstikama </w:t>
      </w:r>
      <w:r w:rsidRPr="003C6BB0">
        <w:rPr>
          <w:rFonts w:ascii="Times New Roman" w:hAnsi="Times New Roman" w:cs="Times New Roman"/>
          <w:sz w:val="24"/>
          <w:szCs w:val="24"/>
          <w:lang w:val="pl-PL"/>
        </w:rPr>
        <w:t>i obimom definisanim tenderskom dokumentacijom.</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pl-PL"/>
        </w:rPr>
      </w:pPr>
      <w:r w:rsidRPr="003C6BB0">
        <w:rPr>
          <w:rFonts w:ascii="Times New Roman" w:hAnsi="Times New Roman" w:cs="Times New Roman"/>
          <w:sz w:val="24"/>
          <w:szCs w:val="24"/>
          <w:lang w:val="sl-SI"/>
        </w:rPr>
        <w:t xml:space="preserve">Ako se izmedju Nadzornog organa i </w:t>
      </w:r>
      <w:r w:rsidR="00280807" w:rsidRPr="003C6BB0">
        <w:rPr>
          <w:rFonts w:ascii="Times New Roman" w:hAnsi="Times New Roman" w:cs="Times New Roman"/>
          <w:sz w:val="24"/>
          <w:szCs w:val="24"/>
          <w:lang w:val="sl-SI"/>
        </w:rPr>
        <w:t xml:space="preserve">izvodjača pojave nesaglasnosti u pogledu materijala koji se ugradjuje, materijal se daje na ispitivanje kako </w:t>
      </w:r>
      <w:r w:rsidRPr="003C6BB0">
        <w:rPr>
          <w:rFonts w:ascii="Times New Roman" w:hAnsi="Times New Roman" w:cs="Times New Roman"/>
          <w:sz w:val="24"/>
          <w:szCs w:val="24"/>
          <w:lang w:val="sl-SI"/>
        </w:rPr>
        <w:t xml:space="preserve">bi se utvrdilo da li odgovara </w:t>
      </w:r>
      <w:r w:rsidRPr="003C6BB0">
        <w:rPr>
          <w:rFonts w:ascii="Times New Roman" w:hAnsi="Times New Roman" w:cs="Times New Roman"/>
          <w:sz w:val="24"/>
          <w:szCs w:val="24"/>
          <w:lang w:val="pl-PL"/>
        </w:rPr>
        <w:t>opisu, bitnim karakterstikama i obimu definisanim Tenderskom dokumentacijom i Ponudom.</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Troškove ovog ispitivanja plaća </w:t>
      </w:r>
      <w:r w:rsidR="00280807" w:rsidRPr="003C6BB0">
        <w:rPr>
          <w:rFonts w:ascii="Times New Roman" w:hAnsi="Times New Roman" w:cs="Times New Roman"/>
          <w:sz w:val="24"/>
          <w:szCs w:val="24"/>
          <w:lang w:val="sl-SI"/>
        </w:rPr>
        <w:t>izvodjač koji ima pravo da traži njihovu nadoknadu od naručioca, ako o</w:t>
      </w:r>
      <w:r w:rsidRPr="003C6BB0">
        <w:rPr>
          <w:rFonts w:ascii="Times New Roman" w:hAnsi="Times New Roman" w:cs="Times New Roman"/>
          <w:sz w:val="24"/>
          <w:szCs w:val="24"/>
          <w:lang w:val="sl-SI"/>
        </w:rPr>
        <w:t>vaj nije bio u pravu.</w:t>
      </w:r>
    </w:p>
    <w:p w:rsidR="00204D2E" w:rsidRPr="003C6BB0" w:rsidRDefault="00204D2E" w:rsidP="00CD142E">
      <w:pPr>
        <w:tabs>
          <w:tab w:val="left" w:pos="540"/>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Materijal za koji se utvrdi da ne odgovara </w:t>
      </w:r>
      <w:r w:rsidRPr="003C6BB0">
        <w:rPr>
          <w:rFonts w:ascii="Times New Roman" w:hAnsi="Times New Roman" w:cs="Times New Roman"/>
          <w:sz w:val="24"/>
          <w:szCs w:val="24"/>
          <w:lang w:val="pl-PL"/>
        </w:rPr>
        <w:t>opisu, bitnim karakteristikama i obimu definisanim Tenderskom dokumentacijom i Ponudom</w:t>
      </w:r>
      <w:r w:rsidRPr="003C6BB0">
        <w:rPr>
          <w:rFonts w:ascii="Times New Roman" w:hAnsi="Times New Roman" w:cs="Times New Roman"/>
          <w:sz w:val="24"/>
          <w:szCs w:val="24"/>
          <w:lang w:val="sl-SI"/>
        </w:rPr>
        <w:t xml:space="preserve">, </w:t>
      </w:r>
      <w:r w:rsidR="00280807" w:rsidRPr="003C6BB0">
        <w:rPr>
          <w:rFonts w:ascii="Times New Roman" w:hAnsi="Times New Roman" w:cs="Times New Roman"/>
          <w:sz w:val="24"/>
          <w:szCs w:val="24"/>
          <w:lang w:val="sl-SI"/>
        </w:rPr>
        <w:t xml:space="preserve">izvodjač </w:t>
      </w:r>
      <w:r w:rsidRPr="003C6BB0">
        <w:rPr>
          <w:rFonts w:ascii="Times New Roman" w:hAnsi="Times New Roman" w:cs="Times New Roman"/>
          <w:sz w:val="24"/>
          <w:szCs w:val="24"/>
          <w:lang w:val="sl-SI"/>
        </w:rPr>
        <w:t>mora o svom trošku da ukloni sa gradilišta u roku koji mu odredi Nadzorni organ.</w:t>
      </w:r>
    </w:p>
    <w:p w:rsidR="000672E9" w:rsidRPr="003C6BB0" w:rsidRDefault="000672E9" w:rsidP="00CD142E">
      <w:pPr>
        <w:tabs>
          <w:tab w:val="left" w:pos="540"/>
        </w:tabs>
        <w:spacing w:after="0" w:line="20" w:lineRule="atLeast"/>
        <w:jc w:val="both"/>
        <w:rPr>
          <w:rFonts w:ascii="Times New Roman" w:hAnsi="Times New Roman" w:cs="Times New Roman"/>
          <w:sz w:val="24"/>
          <w:szCs w:val="24"/>
          <w:lang w:val="pl-PL"/>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1</w:t>
      </w:r>
      <w:r w:rsidRPr="003C6BB0">
        <w:rPr>
          <w:rFonts w:ascii="Times New Roman" w:hAnsi="Times New Roman" w:cs="Times New Roman"/>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b/>
          <w:sz w:val="24"/>
          <w:szCs w:val="24"/>
        </w:rPr>
        <w:t>Garancije kvaliteta</w:t>
      </w:r>
      <w:r w:rsidRPr="003C6BB0">
        <w:rPr>
          <w:rFonts w:ascii="Times New Roman" w:hAnsi="Times New Roman" w:cs="Times New Roman"/>
          <w:sz w:val="24"/>
          <w:szCs w:val="24"/>
        </w:rPr>
        <w:t xml:space="preserve">: sav ugrađeni materijal i oprema moraju odgovarati </w:t>
      </w:r>
      <w:r w:rsidRPr="003C6BB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3C6BB0">
        <w:rPr>
          <w:rFonts w:ascii="Times New Roman" w:hAnsi="Times New Roman" w:cs="Times New Roman"/>
          <w:sz w:val="24"/>
          <w:szCs w:val="24"/>
          <w:lang w:val="sl-SI"/>
        </w:rPr>
        <w:t xml:space="preserve"> Sve troškove ispitivanja materijala i opreme</w:t>
      </w:r>
      <w:r w:rsidR="000672E9" w:rsidRPr="003C6BB0">
        <w:rPr>
          <w:rFonts w:ascii="Times New Roman" w:hAnsi="Times New Roman" w:cs="Times New Roman"/>
          <w:sz w:val="24"/>
          <w:szCs w:val="24"/>
          <w:lang w:val="sl-SI"/>
        </w:rPr>
        <w:t xml:space="preserve"> snosi Izvodjač.</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144"/>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A8376D" w:rsidRPr="003C6BB0">
        <w:rPr>
          <w:rFonts w:ascii="Times New Roman" w:hAnsi="Times New Roman" w:cs="Times New Roman"/>
          <w:b/>
          <w:sz w:val="24"/>
          <w:szCs w:val="24"/>
          <w:lang w:val="sl-SI"/>
        </w:rPr>
        <w:t>2</w:t>
      </w:r>
      <w:r w:rsidRPr="003C6BB0">
        <w:rPr>
          <w:rFonts w:ascii="Times New Roman" w:hAnsi="Times New Roman" w:cs="Times New Roman"/>
          <w:b/>
          <w:sz w:val="24"/>
          <w:szCs w:val="24"/>
          <w:lang w:val="sl-SI"/>
        </w:rPr>
        <w:t>.</w:t>
      </w:r>
    </w:p>
    <w:p w:rsidR="00204D2E" w:rsidRPr="003C6BB0" w:rsidRDefault="00D61E52" w:rsidP="00CD142E">
      <w:pPr>
        <w:pStyle w:val="BodyText"/>
        <w:tabs>
          <w:tab w:val="left" w:pos="0"/>
        </w:tabs>
        <w:spacing w:line="20" w:lineRule="atLeast"/>
        <w:rPr>
          <w:sz w:val="24"/>
          <w:szCs w:val="24"/>
          <w:lang w:val="sl-SI"/>
        </w:rPr>
      </w:pPr>
      <w:r w:rsidRPr="003C6BB0">
        <w:rPr>
          <w:sz w:val="24"/>
          <w:szCs w:val="24"/>
          <w:lang w:val="sl-SI"/>
        </w:rPr>
        <w:t>Izvodjač je dužan da prije uvođenja u posao obavijesti  naručioca o imenovanju ovlašćenog lica koje će rukovoditi radovima u skladu sa zakonom o planiranju prostora i izgradnji objekata.</w:t>
      </w:r>
    </w:p>
    <w:p w:rsidR="00204D2E" w:rsidRPr="003C6BB0" w:rsidRDefault="00D61E52" w:rsidP="00CD142E">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r w:rsidR="00204D2E" w:rsidRPr="003C6BB0">
        <w:rPr>
          <w:rFonts w:ascii="Times New Roman" w:hAnsi="Times New Roman" w:cs="Times New Roman"/>
          <w:sz w:val="24"/>
          <w:szCs w:val="24"/>
          <w:lang w:val="sl-SI"/>
        </w:rPr>
        <w:t>.</w:t>
      </w:r>
    </w:p>
    <w:p w:rsidR="00DF6008"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DF6008" w:rsidRPr="003C6BB0" w:rsidRDefault="00DF6008" w:rsidP="00DF6008">
      <w:pPr>
        <w:tabs>
          <w:tab w:val="left" w:pos="144"/>
          <w:tab w:val="left" w:pos="2160"/>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13.</w:t>
      </w:r>
    </w:p>
    <w:p w:rsidR="00312134"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Izvođač je dužan da radove koji su predmet ugovora osigura o svom trošku pro</w:t>
      </w:r>
      <w:r w:rsidR="00411738" w:rsidRPr="003C6BB0">
        <w:rPr>
          <w:rFonts w:ascii="Times New Roman" w:hAnsi="Times New Roman" w:cs="Times New Roman"/>
          <w:sz w:val="24"/>
          <w:szCs w:val="24"/>
          <w:lang w:val="sl-SI"/>
        </w:rPr>
        <w:t>t</w:t>
      </w:r>
      <w:r w:rsidRPr="003C6BB0">
        <w:rPr>
          <w:rFonts w:ascii="Times New Roman" w:hAnsi="Times New Roman" w:cs="Times New Roman"/>
          <w:sz w:val="24"/>
          <w:szCs w:val="24"/>
          <w:lang w:val="sl-SI"/>
        </w:rPr>
        <w: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DF6008" w:rsidRPr="003C6BB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204D2E" w:rsidRPr="003C6BB0" w:rsidRDefault="00204D2E" w:rsidP="00CD142E">
      <w:pPr>
        <w:tabs>
          <w:tab w:val="left" w:pos="144"/>
          <w:tab w:val="left" w:pos="2160"/>
        </w:tabs>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4</w:t>
      </w:r>
      <w:r w:rsidRPr="003C6BB0">
        <w:rPr>
          <w:rFonts w:ascii="Times New Roman" w:hAnsi="Times New Roman" w:cs="Times New Roman"/>
          <w:b/>
          <w:sz w:val="24"/>
          <w:szCs w:val="24"/>
          <w:lang w:val="sl-SI"/>
        </w:rPr>
        <w:t>.</w:t>
      </w:r>
    </w:p>
    <w:p w:rsidR="00312134" w:rsidRPr="003C6BB0" w:rsidRDefault="00312134" w:rsidP="00CD142E">
      <w:pPr>
        <w:tabs>
          <w:tab w:val="left" w:pos="144"/>
        </w:tabs>
        <w:spacing w:after="0" w:line="20" w:lineRule="atLeast"/>
        <w:jc w:val="both"/>
        <w:rPr>
          <w:rFonts w:ascii="Times New Roman" w:hAnsi="Times New Roman" w:cs="Times New Roman"/>
          <w:sz w:val="24"/>
          <w:szCs w:val="24"/>
          <w:lang w:val="sl-SI"/>
        </w:rPr>
      </w:pP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bez krivice Naručioca ne završi radove koji su predmet ovog ugovora u ugovorenom roku, dužan je Naručiocu platiti na ime ugovorene kazne penale 1,0 %</w:t>
      </w:r>
      <w:r w:rsidRPr="003C6BB0">
        <w:rPr>
          <w:rFonts w:ascii="Times New Roman" w:hAnsi="Times New Roman" w:cs="Times New Roman"/>
          <w:sz w:val="24"/>
          <w:szCs w:val="24"/>
          <w:vertAlign w:val="subscript"/>
        </w:rPr>
        <w:t>0</w:t>
      </w:r>
      <w:r w:rsidRPr="003C6BB0">
        <w:rPr>
          <w:rFonts w:ascii="Times New Roman" w:hAnsi="Times New Roman" w:cs="Times New Roman"/>
          <w:sz w:val="24"/>
          <w:szCs w:val="24"/>
        </w:rPr>
        <w:t xml:space="preserve"> (jedan promil) od ugovorene cijene radova za svaki dan prekoračenja ugovorenog roka završetka radova. Visina ugovorene kazne ne može preći 5% od ugovorene cijene radova. </w:t>
      </w:r>
    </w:p>
    <w:p w:rsidR="00B43D50" w:rsidRPr="003C6BB0" w:rsidRDefault="00B43D50" w:rsidP="00B43D50">
      <w:pPr>
        <w:spacing w:after="0" w:line="240" w:lineRule="auto"/>
        <w:jc w:val="both"/>
        <w:rPr>
          <w:rFonts w:ascii="Times New Roman" w:hAnsi="Times New Roman" w:cs="Times New Roman"/>
          <w:sz w:val="24"/>
          <w:szCs w:val="24"/>
          <w:lang w:val="sr-Latn-CS"/>
        </w:rPr>
      </w:pPr>
      <w:r w:rsidRPr="003C6BB0">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dužan platiti ugovorenu kaznu (penale) bez opomene Naručioca, a Naručioc ovlašćen da ih naplati – odbije na teret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ača. </w:t>
      </w: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Plaćanje ugovorene kazne (penala) ne osloba</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ača obaveze da u cjelosti završi ugovorene radove.</w:t>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r w:rsidRPr="003C6BB0">
        <w:rPr>
          <w:rFonts w:ascii="Times New Roman" w:hAnsi="Times New Roman" w:cs="Times New Roman"/>
          <w:sz w:val="24"/>
          <w:szCs w:val="24"/>
        </w:rPr>
        <w:tab/>
      </w:r>
    </w:p>
    <w:p w:rsidR="00B43D50" w:rsidRPr="003C6BB0" w:rsidRDefault="00B43D50" w:rsidP="00B43D50">
      <w:pPr>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Ako Naručiocu nastane šteta zbog prekoračenja ugovorenog roka završetka radova u iznosu većem od ugovorenih i obračunatih penala – kazne, tada je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 xml:space="preserve">ač dužan da plati  Naručiocu pored ugovorene kazne (penale) i iznos naknade štete koji prelazi visinu ugovorene kazne. </w:t>
      </w:r>
    </w:p>
    <w:p w:rsidR="0006332F" w:rsidRPr="003C6BB0" w:rsidRDefault="0006332F"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5</w:t>
      </w:r>
      <w:r w:rsidRPr="003C6BB0">
        <w:rPr>
          <w:rFonts w:ascii="Times New Roman" w:hAnsi="Times New Roman" w:cs="Times New Roman"/>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sz w:val="24"/>
          <w:szCs w:val="24"/>
        </w:rPr>
        <w:t>Izvođač je dužan da  prije zaključivanja ovog ugovora dostavi naručiocu:</w:t>
      </w:r>
    </w:p>
    <w:p w:rsidR="00A8376D" w:rsidRPr="003C6BB0" w:rsidRDefault="00204D2E" w:rsidP="00A8376D">
      <w:pPr>
        <w:autoSpaceDE w:val="0"/>
        <w:autoSpaceDN w:val="0"/>
        <w:adjustRightInd w:val="0"/>
        <w:spacing w:after="0" w:line="240" w:lineRule="auto"/>
        <w:jc w:val="both"/>
        <w:rPr>
          <w:rFonts w:ascii="Times New Roman" w:hAnsi="Times New Roman" w:cs="Times New Roman"/>
          <w:sz w:val="24"/>
          <w:szCs w:val="24"/>
        </w:rPr>
      </w:pPr>
      <w:r w:rsidRPr="003C6BB0">
        <w:rPr>
          <w:rFonts w:ascii="Times New Roman" w:hAnsi="Times New Roman" w:cs="Times New Roman"/>
          <w:sz w:val="24"/>
          <w:szCs w:val="24"/>
        </w:rPr>
        <w:t xml:space="preserve">-  garanciju za dobro izvršenje ugovora u iznosu od 5% od vrijednosti ugovora, sa rokom važnosti </w:t>
      </w:r>
      <w:r w:rsidRPr="003C6BB0">
        <w:rPr>
          <w:rFonts w:ascii="Times New Roman" w:hAnsi="Times New Roman" w:cs="Times New Roman"/>
          <w:color w:val="000000"/>
          <w:sz w:val="24"/>
          <w:szCs w:val="24"/>
        </w:rPr>
        <w:t xml:space="preserve">za vrijeme </w:t>
      </w:r>
      <w:r w:rsidRPr="003C6BB0">
        <w:rPr>
          <w:rFonts w:ascii="Times New Roman" w:hAnsi="Times New Roman" w:cs="Times New Roman"/>
          <w:iCs/>
          <w:sz w:val="24"/>
          <w:szCs w:val="24"/>
          <w:lang w:val="sr-Latn-CS"/>
        </w:rPr>
        <w:t>roka izvršenja Ugovora</w:t>
      </w:r>
      <w:r w:rsidRPr="003C6BB0">
        <w:rPr>
          <w:rFonts w:ascii="Times New Roman" w:hAnsi="Times New Roman" w:cs="Times New Roman"/>
          <w:color w:val="000000"/>
          <w:sz w:val="24"/>
          <w:szCs w:val="24"/>
        </w:rPr>
        <w:t>.</w:t>
      </w:r>
      <w:r w:rsidRPr="003C6BB0">
        <w:rPr>
          <w:rFonts w:ascii="Times New Roman" w:hAnsi="Times New Roman" w:cs="Times New Roman"/>
          <w:sz w:val="24"/>
          <w:szCs w:val="24"/>
          <w:lang w:val="es-ES"/>
        </w:rPr>
        <w:t xml:space="preserve"> Ova garancija mora da je bezuslovna i plativa na prvi poziv naručioca nakon nastanka razloga na koji se odnosi.</w:t>
      </w:r>
      <w:r w:rsidR="00A8376D" w:rsidRPr="003C6BB0">
        <w:rPr>
          <w:rFonts w:ascii="Times New Roman" w:hAnsi="Times New Roman" w:cs="Times New Roman"/>
          <w:sz w:val="24"/>
          <w:szCs w:val="24"/>
        </w:rPr>
        <w:t xml:space="preserve"> Garancija može biti izdata od banke, društva za osiguranje ili druge organizacije koja je zakonom ili na osnovu zakona ovlašćena za davanje garancija.</w:t>
      </w:r>
    </w:p>
    <w:p w:rsidR="00204D2E" w:rsidRPr="003C6BB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1</w:t>
      </w:r>
      <w:r w:rsidR="008B42AA" w:rsidRPr="003C6BB0">
        <w:rPr>
          <w:rFonts w:ascii="Times New Roman" w:hAnsi="Times New Roman" w:cs="Times New Roman"/>
          <w:b/>
          <w:sz w:val="24"/>
          <w:szCs w:val="24"/>
          <w:lang w:val="sl-SI"/>
        </w:rPr>
        <w:t>6</w:t>
      </w:r>
      <w:r w:rsidRPr="003C6BB0">
        <w:rPr>
          <w:rFonts w:ascii="Times New Roman" w:hAnsi="Times New Roman" w:cs="Times New Roman"/>
          <w:b/>
          <w:sz w:val="24"/>
          <w:szCs w:val="24"/>
          <w:lang w:val="sl-SI"/>
        </w:rPr>
        <w:t>.</w:t>
      </w:r>
    </w:p>
    <w:p w:rsidR="008503C3" w:rsidRPr="003C6BB0" w:rsidRDefault="00204D2E" w:rsidP="00CD142E">
      <w:pPr>
        <w:spacing w:after="0" w:line="20" w:lineRule="atLeast"/>
        <w:jc w:val="both"/>
        <w:rPr>
          <w:rFonts w:ascii="Times New Roman" w:hAnsi="Times New Roman" w:cs="Times New Roman"/>
          <w:sz w:val="24"/>
          <w:szCs w:val="24"/>
        </w:rPr>
      </w:pPr>
      <w:r w:rsidRPr="003C6BB0">
        <w:rPr>
          <w:rFonts w:ascii="Times New Roman" w:hAnsi="Times New Roman" w:cs="Times New Roman"/>
          <w:b/>
          <w:sz w:val="24"/>
          <w:szCs w:val="24"/>
        </w:rPr>
        <w:t>Garantni rok</w:t>
      </w:r>
      <w:r w:rsidRPr="003C6BB0">
        <w:rPr>
          <w:rFonts w:ascii="Times New Roman" w:hAnsi="Times New Roman" w:cs="Times New Roman"/>
          <w:sz w:val="24"/>
          <w:szCs w:val="24"/>
        </w:rPr>
        <w:t>: 2 godine od dana primopredaje izvedenih radova i konačnog obračuna izvedenih radova. I</w:t>
      </w:r>
      <w:r w:rsidR="006029CD" w:rsidRPr="003C6BB0">
        <w:rPr>
          <w:rFonts w:ascii="Times New Roman" w:hAnsi="Times New Roman" w:cs="Times New Roman"/>
          <w:sz w:val="24"/>
          <w:szCs w:val="24"/>
        </w:rPr>
        <w:t>zvodjač</w:t>
      </w:r>
      <w:r w:rsidRPr="003C6BB0">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w:t>
      </w:r>
    </w:p>
    <w:p w:rsidR="00204D2E" w:rsidRPr="003C6BB0" w:rsidRDefault="00204D2E"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 xml:space="preserve">Član </w:t>
      </w:r>
      <w:r w:rsidR="008B42AA" w:rsidRPr="003C6BB0">
        <w:rPr>
          <w:rFonts w:ascii="Times New Roman" w:hAnsi="Times New Roman" w:cs="Times New Roman"/>
          <w:b/>
          <w:sz w:val="24"/>
          <w:szCs w:val="24"/>
          <w:lang w:val="sl-SI"/>
        </w:rPr>
        <w:t>17.</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I</w:t>
      </w:r>
      <w:r w:rsidR="00FF0B3A" w:rsidRPr="003C6BB0">
        <w:rPr>
          <w:rFonts w:ascii="Times New Roman" w:hAnsi="Times New Roman" w:cs="Times New Roman"/>
          <w:sz w:val="24"/>
          <w:szCs w:val="24"/>
          <w:lang w:val="sl-SI"/>
        </w:rPr>
        <w:t>zvodjač</w:t>
      </w:r>
      <w:r w:rsidRPr="003C6BB0">
        <w:rPr>
          <w:rFonts w:ascii="Times New Roman" w:hAnsi="Times New Roman" w:cs="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3C6BB0" w:rsidRDefault="00312134" w:rsidP="00CD142E">
      <w:pPr>
        <w:spacing w:after="0" w:line="20" w:lineRule="atLeast"/>
        <w:jc w:val="both"/>
        <w:rPr>
          <w:rFonts w:ascii="Times New Roman" w:hAnsi="Times New Roman" w:cs="Times New Roman"/>
          <w:sz w:val="24"/>
          <w:szCs w:val="24"/>
          <w:lang w:val="sl-SI"/>
        </w:rPr>
      </w:pPr>
    </w:p>
    <w:p w:rsidR="00204D2E" w:rsidRPr="003C6BB0" w:rsidRDefault="00204D2E" w:rsidP="00CD142E">
      <w:pPr>
        <w:pStyle w:val="BodyText"/>
        <w:spacing w:line="20" w:lineRule="atLeast"/>
        <w:jc w:val="center"/>
        <w:rPr>
          <w:b/>
          <w:sz w:val="24"/>
          <w:szCs w:val="24"/>
          <w:lang w:val="sl-SI"/>
        </w:rPr>
      </w:pPr>
      <w:r w:rsidRPr="003C6BB0">
        <w:rPr>
          <w:b/>
          <w:sz w:val="24"/>
          <w:szCs w:val="24"/>
          <w:lang w:val="sl-SI"/>
        </w:rPr>
        <w:t xml:space="preserve">Član </w:t>
      </w:r>
      <w:r w:rsidR="00C31FD3" w:rsidRPr="003C6BB0">
        <w:rPr>
          <w:b/>
          <w:sz w:val="24"/>
          <w:szCs w:val="24"/>
          <w:lang w:val="sl-SI"/>
        </w:rPr>
        <w:t>1</w:t>
      </w:r>
      <w:r w:rsidR="008B42AA" w:rsidRPr="003C6BB0">
        <w:rPr>
          <w:b/>
          <w:sz w:val="24"/>
          <w:szCs w:val="24"/>
          <w:lang w:val="sl-SI"/>
        </w:rPr>
        <w:t>8</w:t>
      </w:r>
      <w:r w:rsidRPr="003C6BB0">
        <w:rPr>
          <w:b/>
          <w:sz w:val="24"/>
          <w:szCs w:val="24"/>
          <w:lang w:val="sl-SI"/>
        </w:rPr>
        <w:t>.</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Obavijest da su radovi završeni </w:t>
      </w:r>
      <w:r w:rsidR="008503C3" w:rsidRPr="003C6BB0">
        <w:rPr>
          <w:rFonts w:ascii="Times New Roman" w:hAnsi="Times New Roman" w:cs="Times New Roman"/>
          <w:sz w:val="24"/>
          <w:szCs w:val="24"/>
          <w:lang w:val="sl-SI"/>
        </w:rPr>
        <w:t xml:space="preserve">izvodjač podnosi naručiocu </w:t>
      </w:r>
      <w:r w:rsidRPr="003C6BB0">
        <w:rPr>
          <w:rFonts w:ascii="Times New Roman" w:hAnsi="Times New Roman" w:cs="Times New Roman"/>
          <w:sz w:val="24"/>
          <w:szCs w:val="24"/>
          <w:lang w:val="sl-SI"/>
        </w:rPr>
        <w:t>preko Nadzornog organa.</w:t>
      </w:r>
    </w:p>
    <w:p w:rsidR="00204D2E" w:rsidRPr="003C6BB0" w:rsidRDefault="00204D2E" w:rsidP="00CD142E">
      <w:pPr>
        <w:spacing w:after="0" w:line="20" w:lineRule="atLeast"/>
        <w:jc w:val="both"/>
        <w:rPr>
          <w:rFonts w:ascii="Times New Roman" w:hAnsi="Times New Roman" w:cs="Times New Roman"/>
          <w:sz w:val="24"/>
          <w:szCs w:val="24"/>
          <w:lang w:val="sl-SI"/>
        </w:rPr>
      </w:pPr>
      <w:r w:rsidRPr="003C6BB0">
        <w:rPr>
          <w:rFonts w:ascii="Times New Roman" w:hAnsi="Times New Roman" w:cs="Times New Roman"/>
          <w:sz w:val="24"/>
          <w:szCs w:val="24"/>
          <w:lang w:val="sl-SI"/>
        </w:rPr>
        <w:t xml:space="preserve">Strane ugovora su u obavezi da komisiji za pregled i primopredaja izvedenih radova, koju obrazuje </w:t>
      </w:r>
      <w:r w:rsidR="008503C3" w:rsidRPr="003C6BB0">
        <w:rPr>
          <w:rFonts w:ascii="Times New Roman" w:hAnsi="Times New Roman" w:cs="Times New Roman"/>
          <w:sz w:val="24"/>
          <w:szCs w:val="24"/>
          <w:lang w:val="sl-SI"/>
        </w:rPr>
        <w:t>naručioc</w:t>
      </w:r>
      <w:r w:rsidRPr="003C6BB0">
        <w:rPr>
          <w:rFonts w:ascii="Times New Roman" w:hAnsi="Times New Roman" w:cs="Times New Roman"/>
          <w:sz w:val="24"/>
          <w:szCs w:val="24"/>
          <w:lang w:val="sl-SI"/>
        </w:rPr>
        <w:t>, prije početka njenog rada, stave na raspolaganje svu dokumentaciju u vezi sa realizacijom ovog ugovora.</w:t>
      </w:r>
    </w:p>
    <w:p w:rsidR="00CD142E" w:rsidRPr="003C6BB0" w:rsidRDefault="00CD142E" w:rsidP="00CD142E">
      <w:pPr>
        <w:pStyle w:val="BodyText"/>
        <w:spacing w:line="20" w:lineRule="atLeast"/>
        <w:jc w:val="center"/>
        <w:rPr>
          <w:b/>
          <w:sz w:val="24"/>
          <w:szCs w:val="24"/>
          <w:lang w:val="sl-SI"/>
        </w:rPr>
      </w:pPr>
    </w:p>
    <w:p w:rsidR="00585B8E" w:rsidRPr="003C6BB0" w:rsidRDefault="00585B8E" w:rsidP="00CD142E">
      <w:pPr>
        <w:spacing w:after="0" w:line="20" w:lineRule="atLeast"/>
        <w:ind w:firstLine="426"/>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A8376D" w:rsidRPr="003C6BB0">
        <w:rPr>
          <w:rFonts w:ascii="Times New Roman" w:hAnsi="Times New Roman" w:cs="Times New Roman"/>
          <w:b/>
          <w:color w:val="000000"/>
          <w:sz w:val="24"/>
          <w:szCs w:val="24"/>
          <w:lang w:val="pl-PL"/>
        </w:rPr>
        <w:t>1</w:t>
      </w:r>
      <w:r w:rsidR="008B42AA" w:rsidRPr="003C6BB0">
        <w:rPr>
          <w:rFonts w:ascii="Times New Roman" w:hAnsi="Times New Roman" w:cs="Times New Roman"/>
          <w:b/>
          <w:color w:val="000000"/>
          <w:sz w:val="24"/>
          <w:szCs w:val="24"/>
          <w:lang w:val="pl-PL"/>
        </w:rPr>
        <w:t>9</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se ne može raskinuti zbog neispunjenja neznatnog dijela ugovorene obaveze.</w:t>
      </w:r>
    </w:p>
    <w:p w:rsidR="00585B8E" w:rsidRPr="003C6BB0" w:rsidRDefault="00585B8E" w:rsidP="00CD142E">
      <w:pPr>
        <w:spacing w:after="0" w:line="20" w:lineRule="atLeast"/>
        <w:jc w:val="both"/>
        <w:rPr>
          <w:rFonts w:ascii="Times New Roman" w:hAnsi="Times New Roman" w:cs="Times New Roman"/>
          <w:color w:val="000000"/>
          <w:sz w:val="24"/>
          <w:szCs w:val="24"/>
          <w:lang w:val="pl-PL"/>
        </w:rPr>
      </w:pP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8B42AA" w:rsidRPr="003C6BB0">
        <w:rPr>
          <w:rFonts w:ascii="Times New Roman" w:hAnsi="Times New Roman" w:cs="Times New Roman"/>
          <w:b/>
          <w:color w:val="000000"/>
          <w:sz w:val="24"/>
          <w:szCs w:val="24"/>
          <w:lang w:val="pl-PL"/>
        </w:rPr>
        <w:t>20</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8B42AA" w:rsidRPr="003C6BB0" w:rsidRDefault="008B42AA" w:rsidP="00CD142E">
      <w:pPr>
        <w:spacing w:after="0" w:line="20" w:lineRule="atLeast"/>
        <w:ind w:firstLine="426"/>
        <w:jc w:val="both"/>
        <w:rPr>
          <w:rFonts w:ascii="Times New Roman" w:hAnsi="Times New Roman" w:cs="Times New Roman"/>
          <w:color w:val="000000"/>
          <w:sz w:val="24"/>
          <w:szCs w:val="24"/>
          <w:lang w:val="pl-PL"/>
        </w:rPr>
      </w:pPr>
    </w:p>
    <w:p w:rsidR="008B42AA" w:rsidRPr="003C6BB0" w:rsidRDefault="008B42AA" w:rsidP="00CD142E">
      <w:pPr>
        <w:spacing w:after="0" w:line="20" w:lineRule="atLeast"/>
        <w:ind w:firstLine="426"/>
        <w:jc w:val="both"/>
        <w:rPr>
          <w:rFonts w:ascii="Times New Roman" w:hAnsi="Times New Roman" w:cs="Times New Roman"/>
          <w:color w:val="000000"/>
          <w:sz w:val="24"/>
          <w:szCs w:val="24"/>
          <w:lang w:val="pl-PL"/>
        </w:rPr>
      </w:pPr>
    </w:p>
    <w:p w:rsidR="00585B8E" w:rsidRPr="003C6BB0" w:rsidRDefault="00585B8E" w:rsidP="00CD142E">
      <w:pPr>
        <w:pStyle w:val="BodyText"/>
        <w:spacing w:line="20" w:lineRule="atLeast"/>
        <w:rPr>
          <w:b/>
          <w:color w:val="000000"/>
          <w:sz w:val="24"/>
          <w:szCs w:val="24"/>
          <w:lang w:val="pl-PL"/>
        </w:rPr>
      </w:pPr>
    </w:p>
    <w:p w:rsidR="00585B8E" w:rsidRPr="003C6BB0" w:rsidRDefault="00E052BF" w:rsidP="00CD142E">
      <w:pPr>
        <w:pStyle w:val="BodyText"/>
        <w:spacing w:line="20" w:lineRule="atLeast"/>
        <w:jc w:val="center"/>
        <w:rPr>
          <w:b/>
          <w:color w:val="000000"/>
          <w:sz w:val="24"/>
          <w:szCs w:val="24"/>
          <w:lang w:val="pl-PL"/>
        </w:rPr>
      </w:pPr>
      <w:r w:rsidRPr="003C6BB0">
        <w:rPr>
          <w:b/>
          <w:color w:val="000000"/>
          <w:sz w:val="24"/>
          <w:szCs w:val="24"/>
          <w:lang w:val="pl-PL"/>
        </w:rPr>
        <w:t xml:space="preserve">Član </w:t>
      </w:r>
      <w:r w:rsidR="00AA7320" w:rsidRPr="003C6BB0">
        <w:rPr>
          <w:b/>
          <w:color w:val="000000"/>
          <w:sz w:val="24"/>
          <w:szCs w:val="24"/>
          <w:lang w:val="pl-PL"/>
        </w:rPr>
        <w:t>2</w:t>
      </w:r>
      <w:r w:rsidR="008B42AA" w:rsidRPr="003C6BB0">
        <w:rPr>
          <w:b/>
          <w:color w:val="000000"/>
          <w:sz w:val="24"/>
          <w:szCs w:val="24"/>
          <w:lang w:val="pl-PL"/>
        </w:rPr>
        <w:t>1</w:t>
      </w:r>
      <w:r w:rsidRPr="003C6BB0">
        <w:rPr>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sz w:val="24"/>
          <w:szCs w:val="24"/>
          <w:lang w:val="pl-PL"/>
        </w:rPr>
      </w:pPr>
      <w:r w:rsidRPr="003C6BB0">
        <w:rPr>
          <w:rFonts w:ascii="Times New Roman" w:hAnsi="Times New Roman" w:cs="Times New Roman"/>
          <w:sz w:val="24"/>
          <w:szCs w:val="24"/>
          <w:lang w:val="pl-PL"/>
        </w:rPr>
        <w:t xml:space="preserve">Ukoliko dođe do raskida ugovora i prekida radova, </w:t>
      </w:r>
      <w:r w:rsidR="00280807" w:rsidRPr="003C6BB0">
        <w:rPr>
          <w:rFonts w:ascii="Times New Roman" w:hAnsi="Times New Roman" w:cs="Times New Roman"/>
          <w:sz w:val="24"/>
          <w:szCs w:val="24"/>
          <w:lang w:val="pl-PL"/>
        </w:rPr>
        <w:t xml:space="preserve">naručilac i izvođač </w:t>
      </w:r>
      <w:r w:rsidRPr="003C6BB0">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p>
    <w:p w:rsidR="00585B8E" w:rsidRPr="003C6BB0" w:rsidRDefault="00585B8E"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 xml:space="preserve">Član </w:t>
      </w:r>
      <w:r w:rsidR="00E052BF" w:rsidRPr="003C6BB0">
        <w:rPr>
          <w:rFonts w:ascii="Times New Roman" w:hAnsi="Times New Roman" w:cs="Times New Roman"/>
          <w:b/>
          <w:color w:val="000000"/>
          <w:sz w:val="24"/>
          <w:szCs w:val="24"/>
          <w:lang w:val="pl-PL"/>
        </w:rPr>
        <w:t>2</w:t>
      </w:r>
      <w:r w:rsidR="008B42AA" w:rsidRPr="003C6BB0">
        <w:rPr>
          <w:rFonts w:ascii="Times New Roman" w:hAnsi="Times New Roman" w:cs="Times New Roman"/>
          <w:b/>
          <w:color w:val="000000"/>
          <w:sz w:val="24"/>
          <w:szCs w:val="24"/>
          <w:lang w:val="pl-PL"/>
        </w:rPr>
        <w:t>2</w:t>
      </w:r>
      <w:r w:rsidR="00E052BF"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3C6BB0" w:rsidRDefault="00585B8E" w:rsidP="00CD142E">
      <w:pPr>
        <w:spacing w:after="0" w:line="20" w:lineRule="atLeast"/>
        <w:ind w:firstLine="426"/>
        <w:jc w:val="both"/>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Rješavanje spornih pitanja ne može uticati na rok i kvalitet ugovorenih radova.</w:t>
      </w:r>
    </w:p>
    <w:p w:rsidR="00585B8E" w:rsidRPr="003C6BB0" w:rsidRDefault="00585B8E" w:rsidP="00CD142E">
      <w:pPr>
        <w:spacing w:after="0" w:line="20" w:lineRule="atLeast"/>
        <w:rPr>
          <w:rFonts w:ascii="Times New Roman" w:hAnsi="Times New Roman" w:cs="Times New Roman"/>
          <w:b/>
          <w:color w:val="000000"/>
          <w:sz w:val="24"/>
          <w:szCs w:val="24"/>
          <w:lang w:val="pl-PL"/>
        </w:rPr>
      </w:pPr>
    </w:p>
    <w:p w:rsidR="00585B8E" w:rsidRPr="003C6BB0" w:rsidRDefault="00E052BF" w:rsidP="00CD142E">
      <w:pPr>
        <w:spacing w:after="0" w:line="20" w:lineRule="atLeast"/>
        <w:jc w:val="center"/>
        <w:rPr>
          <w:rFonts w:ascii="Times New Roman" w:hAnsi="Times New Roman" w:cs="Times New Roman"/>
          <w:b/>
          <w:color w:val="000000"/>
          <w:sz w:val="24"/>
          <w:szCs w:val="24"/>
          <w:lang w:val="pl-PL"/>
        </w:rPr>
      </w:pPr>
      <w:r w:rsidRPr="003C6BB0">
        <w:rPr>
          <w:rFonts w:ascii="Times New Roman" w:hAnsi="Times New Roman" w:cs="Times New Roman"/>
          <w:b/>
          <w:color w:val="000000"/>
          <w:sz w:val="24"/>
          <w:szCs w:val="24"/>
          <w:lang w:val="pl-PL"/>
        </w:rPr>
        <w:t>Član 2</w:t>
      </w:r>
      <w:r w:rsidR="008B42AA" w:rsidRPr="003C6BB0">
        <w:rPr>
          <w:rFonts w:ascii="Times New Roman" w:hAnsi="Times New Roman" w:cs="Times New Roman"/>
          <w:b/>
          <w:color w:val="000000"/>
          <w:sz w:val="24"/>
          <w:szCs w:val="24"/>
          <w:lang w:val="pl-PL"/>
        </w:rPr>
        <w:t>3</w:t>
      </w:r>
      <w:r w:rsidRPr="003C6BB0">
        <w:rPr>
          <w:rFonts w:ascii="Times New Roman" w:hAnsi="Times New Roman" w:cs="Times New Roman"/>
          <w:b/>
          <w:color w:val="000000"/>
          <w:sz w:val="24"/>
          <w:szCs w:val="24"/>
          <w:lang w:val="pl-PL"/>
        </w:rPr>
        <w:t>.</w:t>
      </w:r>
    </w:p>
    <w:p w:rsidR="00585B8E" w:rsidRPr="003C6BB0" w:rsidRDefault="00585B8E" w:rsidP="00CD142E">
      <w:pPr>
        <w:spacing w:after="0" w:line="20" w:lineRule="atLeast"/>
        <w:rPr>
          <w:rFonts w:ascii="Times New Roman" w:hAnsi="Times New Roman" w:cs="Times New Roman"/>
          <w:color w:val="000000"/>
          <w:sz w:val="24"/>
          <w:szCs w:val="24"/>
          <w:lang w:val="pl-PL"/>
        </w:rPr>
      </w:pPr>
      <w:r w:rsidRPr="003C6BB0">
        <w:rPr>
          <w:rFonts w:ascii="Times New Roman" w:hAnsi="Times New Roman" w:cs="Times New Roman"/>
          <w:color w:val="000000"/>
          <w:sz w:val="24"/>
          <w:szCs w:val="24"/>
          <w:lang w:val="pl-PL"/>
        </w:rPr>
        <w:t>Ugovor o javnoj nabavci koji je zaključen uz kršenje antikorupcijskog pravila ništav je.</w:t>
      </w:r>
    </w:p>
    <w:p w:rsidR="00E052BF" w:rsidRPr="003C6BB0" w:rsidRDefault="00E052BF" w:rsidP="00CD142E">
      <w:pPr>
        <w:spacing w:after="0" w:line="20" w:lineRule="atLeast"/>
        <w:rPr>
          <w:rFonts w:ascii="Times New Roman" w:hAnsi="Times New Roman" w:cs="Times New Roman"/>
          <w:color w:val="000000"/>
          <w:sz w:val="24"/>
          <w:szCs w:val="24"/>
          <w:lang w:val="pl-PL"/>
        </w:rPr>
      </w:pPr>
    </w:p>
    <w:p w:rsidR="00AB0E37" w:rsidRPr="003C6BB0" w:rsidRDefault="00B432DA" w:rsidP="00CD142E">
      <w:pPr>
        <w:spacing w:after="0" w:line="20" w:lineRule="atLeast"/>
        <w:jc w:val="center"/>
        <w:rPr>
          <w:rFonts w:ascii="Times New Roman" w:hAnsi="Times New Roman" w:cs="Times New Roman"/>
          <w:b/>
          <w:sz w:val="24"/>
          <w:szCs w:val="24"/>
          <w:lang w:val="sl-SI"/>
        </w:rPr>
      </w:pPr>
      <w:r w:rsidRPr="003C6BB0">
        <w:rPr>
          <w:rFonts w:ascii="Times New Roman" w:hAnsi="Times New Roman" w:cs="Times New Roman"/>
          <w:b/>
          <w:sz w:val="24"/>
          <w:szCs w:val="24"/>
          <w:lang w:val="sl-SI"/>
        </w:rPr>
        <w:t>Član 2</w:t>
      </w:r>
      <w:r w:rsidR="008B42AA" w:rsidRPr="003C6BB0">
        <w:rPr>
          <w:rFonts w:ascii="Times New Roman" w:hAnsi="Times New Roman" w:cs="Times New Roman"/>
          <w:b/>
          <w:sz w:val="24"/>
          <w:szCs w:val="24"/>
          <w:lang w:val="sl-SI"/>
        </w:rPr>
        <w:t>4</w:t>
      </w:r>
      <w:r w:rsidR="00953487" w:rsidRPr="003C6BB0">
        <w:rPr>
          <w:rFonts w:ascii="Times New Roman" w:hAnsi="Times New Roman" w:cs="Times New Roman"/>
          <w:b/>
          <w:sz w:val="24"/>
          <w:szCs w:val="24"/>
          <w:lang w:val="sl-SI"/>
        </w:rPr>
        <w:t>.</w:t>
      </w:r>
    </w:p>
    <w:p w:rsidR="00AB0E37" w:rsidRPr="003C6BB0" w:rsidRDefault="00AB0E37" w:rsidP="00CD142E">
      <w:pPr>
        <w:spacing w:after="0" w:line="20" w:lineRule="atLeast"/>
        <w:jc w:val="both"/>
        <w:rPr>
          <w:rFonts w:ascii="Times New Roman" w:hAnsi="Times New Roman" w:cs="Times New Roman"/>
          <w:b/>
          <w:bCs/>
          <w:color w:val="000000"/>
          <w:sz w:val="24"/>
          <w:szCs w:val="24"/>
        </w:rPr>
      </w:pPr>
      <w:r w:rsidRPr="003C6BB0">
        <w:rPr>
          <w:rFonts w:ascii="Times New Roman" w:hAnsi="Times New Roman" w:cs="Times New Roman"/>
          <w:sz w:val="24"/>
          <w:szCs w:val="24"/>
        </w:rPr>
        <w:t>Ovaj ugovor je pravno valjano zaključen i potpisan od dolje navedenih ovlašćenih zakonskih zastupnika strana ugovora i sačinjen u</w:t>
      </w:r>
      <w:r w:rsidRPr="003C6BB0">
        <w:rPr>
          <w:rFonts w:ascii="Times New Roman" w:hAnsi="Times New Roman" w:cs="Times New Roman"/>
          <w:sz w:val="24"/>
          <w:szCs w:val="24"/>
          <w:lang w:val="sr-Latn-CS"/>
        </w:rPr>
        <w:t xml:space="preserve"> 6</w:t>
      </w:r>
      <w:r w:rsidRPr="003C6BB0">
        <w:rPr>
          <w:rFonts w:ascii="Times New Roman" w:hAnsi="Times New Roman" w:cs="Times New Roman"/>
          <w:sz w:val="24"/>
          <w:szCs w:val="24"/>
        </w:rPr>
        <w:t xml:space="preserve"> (</w:t>
      </w:r>
      <w:r w:rsidRPr="003C6BB0">
        <w:rPr>
          <w:rFonts w:ascii="Times New Roman" w:hAnsi="Times New Roman" w:cs="Times New Roman"/>
          <w:sz w:val="24"/>
          <w:szCs w:val="24"/>
          <w:lang w:val="sr-Latn-CS"/>
        </w:rPr>
        <w:t>šest</w:t>
      </w:r>
      <w:r w:rsidRPr="003C6BB0">
        <w:rPr>
          <w:rFonts w:ascii="Times New Roman" w:hAnsi="Times New Roman" w:cs="Times New Roman"/>
          <w:sz w:val="24"/>
          <w:szCs w:val="24"/>
        </w:rPr>
        <w:t>) istovjetnih primjeraka od kojih po</w:t>
      </w:r>
      <w:r w:rsidRPr="003C6BB0">
        <w:rPr>
          <w:rFonts w:ascii="Times New Roman" w:hAnsi="Times New Roman" w:cs="Times New Roman"/>
          <w:sz w:val="24"/>
          <w:szCs w:val="24"/>
          <w:lang w:val="sr-Latn-CS"/>
        </w:rPr>
        <w:t xml:space="preserve"> 3</w:t>
      </w:r>
      <w:r w:rsidRPr="003C6BB0">
        <w:rPr>
          <w:rFonts w:ascii="Times New Roman" w:hAnsi="Times New Roman" w:cs="Times New Roman"/>
          <w:sz w:val="24"/>
          <w:szCs w:val="24"/>
        </w:rPr>
        <w:t xml:space="preserve"> (</w:t>
      </w:r>
      <w:r w:rsidRPr="003C6BB0">
        <w:rPr>
          <w:rFonts w:ascii="Times New Roman" w:hAnsi="Times New Roman" w:cs="Times New Roman"/>
          <w:sz w:val="24"/>
          <w:szCs w:val="24"/>
          <w:lang w:val="sr-Latn-CS"/>
        </w:rPr>
        <w:t>tri</w:t>
      </w:r>
      <w:r w:rsidRPr="003C6BB0">
        <w:rPr>
          <w:rFonts w:ascii="Times New Roman" w:hAnsi="Times New Roman" w:cs="Times New Roman"/>
          <w:sz w:val="24"/>
          <w:szCs w:val="24"/>
        </w:rPr>
        <w:t>) primjeraka</w:t>
      </w:r>
      <w:r w:rsidRPr="003C6BB0">
        <w:rPr>
          <w:rFonts w:ascii="Times New Roman" w:hAnsi="Times New Roman" w:cs="Times New Roman"/>
          <w:sz w:val="24"/>
          <w:szCs w:val="24"/>
          <w:lang w:val="sr-Latn-CS"/>
        </w:rPr>
        <w:t>zadržavaju</w:t>
      </w:r>
      <w:r w:rsidRPr="003C6BB0">
        <w:rPr>
          <w:rFonts w:ascii="Times New Roman" w:hAnsi="Times New Roman" w:cs="Times New Roman"/>
          <w:sz w:val="24"/>
          <w:szCs w:val="24"/>
        </w:rPr>
        <w:t xml:space="preserve">  Naruči</w:t>
      </w:r>
      <w:r w:rsidRPr="003C6BB0">
        <w:rPr>
          <w:rFonts w:ascii="Times New Roman" w:hAnsi="Times New Roman" w:cs="Times New Roman"/>
          <w:sz w:val="24"/>
          <w:szCs w:val="24"/>
          <w:lang w:val="sr-Latn-CS"/>
        </w:rPr>
        <w:t>la</w:t>
      </w:r>
      <w:r w:rsidRPr="003C6BB0">
        <w:rPr>
          <w:rFonts w:ascii="Times New Roman" w:hAnsi="Times New Roman" w:cs="Times New Roman"/>
          <w:sz w:val="24"/>
          <w:szCs w:val="24"/>
        </w:rPr>
        <w:t>ci Izvo</w:t>
      </w:r>
      <w:r w:rsidRPr="003C6BB0">
        <w:rPr>
          <w:rFonts w:ascii="Times New Roman" w:hAnsi="Times New Roman" w:cs="Times New Roman"/>
          <w:sz w:val="24"/>
          <w:szCs w:val="24"/>
          <w:lang w:val="sr-Latn-CS"/>
        </w:rPr>
        <w:t>đ</w:t>
      </w:r>
      <w:r w:rsidRPr="003C6BB0">
        <w:rPr>
          <w:rFonts w:ascii="Times New Roman" w:hAnsi="Times New Roman" w:cs="Times New Roman"/>
          <w:sz w:val="24"/>
          <w:szCs w:val="24"/>
        </w:rPr>
        <w:t>ač .</w:t>
      </w:r>
    </w:p>
    <w:p w:rsidR="00E052BF" w:rsidRPr="003C6BB0" w:rsidRDefault="00E052BF" w:rsidP="00CD142E">
      <w:pPr>
        <w:spacing w:after="0" w:line="20" w:lineRule="atLeast"/>
        <w:jc w:val="both"/>
        <w:rPr>
          <w:rFonts w:ascii="Times New Roman" w:hAnsi="Times New Roman" w:cs="Times New Roman"/>
          <w:sz w:val="24"/>
          <w:szCs w:val="24"/>
          <w:lang w:val="sr-Latn-CS"/>
        </w:rPr>
      </w:pPr>
    </w:p>
    <w:p w:rsidR="00312134" w:rsidRPr="003C6BB0" w:rsidRDefault="00312134" w:rsidP="00CD142E">
      <w:pPr>
        <w:spacing w:after="0" w:line="20" w:lineRule="atLeast"/>
        <w:jc w:val="both"/>
        <w:rPr>
          <w:rFonts w:ascii="Times New Roman" w:hAnsi="Times New Roman" w:cs="Times New Roman"/>
          <w:sz w:val="24"/>
          <w:szCs w:val="24"/>
          <w:lang w:val="sr-Latn-CS"/>
        </w:rPr>
      </w:pPr>
    </w:p>
    <w:p w:rsidR="00E052BF" w:rsidRPr="003C6BB0" w:rsidRDefault="00E052BF" w:rsidP="00CD142E">
      <w:pPr>
        <w:spacing w:after="0" w:line="20" w:lineRule="atLeast"/>
        <w:jc w:val="both"/>
        <w:rPr>
          <w:rFonts w:ascii="Times New Roman" w:hAnsi="Times New Roman" w:cs="Times New Roman"/>
          <w:sz w:val="24"/>
          <w:szCs w:val="24"/>
          <w:lang w:val="sr-Latn-CS"/>
        </w:rPr>
      </w:pP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NARUČILAC</w:t>
      </w:r>
      <w:r w:rsidRPr="003C6BB0">
        <w:rPr>
          <w:rFonts w:ascii="Times New Roman" w:hAnsi="Times New Roman" w:cs="Times New Roman"/>
          <w:b/>
          <w:bCs/>
          <w:color w:val="000000"/>
          <w:sz w:val="24"/>
          <w:szCs w:val="24"/>
        </w:rPr>
        <w:tab/>
      </w:r>
      <w:r w:rsidRPr="003C6BB0">
        <w:rPr>
          <w:rFonts w:ascii="Times New Roman" w:hAnsi="Times New Roman" w:cs="Times New Roman"/>
          <w:color w:val="000000"/>
          <w:sz w:val="24"/>
          <w:szCs w:val="24"/>
        </w:rPr>
        <w:t xml:space="preserve">                                                         </w:t>
      </w:r>
      <w:r w:rsidR="00A57765">
        <w:rPr>
          <w:rFonts w:ascii="Times New Roman" w:hAnsi="Times New Roman" w:cs="Times New Roman"/>
          <w:color w:val="000000"/>
          <w:sz w:val="24"/>
          <w:szCs w:val="24"/>
        </w:rPr>
        <w:t xml:space="preserve">       </w:t>
      </w:r>
      <w:r w:rsidRPr="003C6BB0">
        <w:rPr>
          <w:rFonts w:ascii="Times New Roman" w:hAnsi="Times New Roman" w:cs="Times New Roman"/>
          <w:color w:val="000000"/>
          <w:sz w:val="24"/>
          <w:szCs w:val="24"/>
        </w:rPr>
        <w:t>IZVOĐAČ</w:t>
      </w:r>
    </w:p>
    <w:p w:rsidR="00AB0E37" w:rsidRPr="003C6BB0" w:rsidRDefault="00AB0E37" w:rsidP="00CD142E">
      <w:pPr>
        <w:spacing w:after="0" w:line="20" w:lineRule="atLeast"/>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_____________________________</w:t>
      </w:r>
      <w:r w:rsidRPr="003C6BB0">
        <w:rPr>
          <w:rFonts w:ascii="Times New Roman" w:hAnsi="Times New Roman" w:cs="Times New Roman"/>
          <w:color w:val="000000"/>
          <w:sz w:val="24"/>
          <w:szCs w:val="24"/>
        </w:rPr>
        <w:tab/>
      </w:r>
      <w:r w:rsidRPr="003C6BB0">
        <w:rPr>
          <w:rFonts w:ascii="Times New Roman" w:hAnsi="Times New Roman" w:cs="Times New Roman"/>
          <w:color w:val="000000"/>
          <w:sz w:val="24"/>
          <w:szCs w:val="24"/>
        </w:rPr>
        <w:tab/>
        <w:t xml:space="preserve">                ______________________________</w:t>
      </w:r>
    </w:p>
    <w:p w:rsidR="00A57765" w:rsidRPr="003C6BB0" w:rsidRDefault="00A57765" w:rsidP="00CD142E">
      <w:pPr>
        <w:spacing w:after="0" w:line="20" w:lineRule="atLeast"/>
        <w:jc w:val="both"/>
        <w:rPr>
          <w:rFonts w:ascii="Times New Roman" w:hAnsi="Times New Roman" w:cs="Times New Roman"/>
          <w:color w:val="000000"/>
          <w:sz w:val="24"/>
          <w:szCs w:val="24"/>
        </w:rPr>
      </w:pPr>
    </w:p>
    <w:p w:rsidR="00A94835" w:rsidRPr="003C6BB0" w:rsidRDefault="00A94835" w:rsidP="00CD142E">
      <w:pPr>
        <w:spacing w:after="0" w:line="20" w:lineRule="atLeast"/>
        <w:jc w:val="both"/>
        <w:rPr>
          <w:rFonts w:ascii="Times New Roman" w:hAnsi="Times New Roman" w:cs="Times New Roman"/>
          <w:color w:val="000000"/>
          <w:sz w:val="24"/>
          <w:szCs w:val="24"/>
        </w:rPr>
      </w:pPr>
    </w:p>
    <w:p w:rsidR="00AB0E37" w:rsidRPr="003C6BB0" w:rsidRDefault="00AB0E37" w:rsidP="00CD142E">
      <w:pPr>
        <w:spacing w:after="0" w:line="20" w:lineRule="atLeast"/>
        <w:jc w:val="center"/>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rPr>
        <w:t>SAGLASAN SA NACRTOM  UGOVORA</w:t>
      </w:r>
    </w:p>
    <w:p w:rsidR="00AB0E37" w:rsidRDefault="00AB0E37" w:rsidP="00CD142E">
      <w:pPr>
        <w:spacing w:after="0" w:line="20" w:lineRule="atLeast"/>
        <w:jc w:val="both"/>
        <w:rPr>
          <w:rFonts w:ascii="Times New Roman" w:hAnsi="Times New Roman" w:cs="Times New Roman"/>
          <w:sz w:val="24"/>
          <w:szCs w:val="24"/>
        </w:rPr>
      </w:pPr>
    </w:p>
    <w:p w:rsidR="00A57765" w:rsidRPr="003C6BB0" w:rsidRDefault="00A57765" w:rsidP="00CD142E">
      <w:pPr>
        <w:spacing w:after="0" w:line="20" w:lineRule="atLeast"/>
        <w:jc w:val="both"/>
        <w:rPr>
          <w:rFonts w:ascii="Times New Roman" w:hAnsi="Times New Roman" w:cs="Times New Roman"/>
          <w:sz w:val="24"/>
          <w:szCs w:val="24"/>
        </w:rPr>
      </w:pPr>
    </w:p>
    <w:p w:rsidR="00AB0E37" w:rsidRPr="003C6BB0" w:rsidRDefault="00AB0E37" w:rsidP="00CD142E">
      <w:pPr>
        <w:tabs>
          <w:tab w:val="left" w:pos="1950"/>
        </w:tabs>
        <w:spacing w:after="0" w:line="20" w:lineRule="atLeast"/>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Ovlašćeno lice ponuđača _______________________</w:t>
      </w:r>
    </w:p>
    <w:p w:rsidR="00AB0E37" w:rsidRPr="003C6BB0" w:rsidRDefault="00AB0E37" w:rsidP="00CD142E">
      <w:pPr>
        <w:spacing w:after="0" w:line="20" w:lineRule="atLeast"/>
        <w:ind w:right="336" w:firstLine="567"/>
        <w:jc w:val="right"/>
        <w:rPr>
          <w:rFonts w:ascii="Times New Roman" w:hAnsi="Times New Roman" w:cs="Times New Roman"/>
          <w:sz w:val="24"/>
          <w:szCs w:val="24"/>
        </w:rPr>
      </w:pPr>
      <w:r w:rsidRPr="003C6BB0">
        <w:rPr>
          <w:rFonts w:ascii="Times New Roman" w:hAnsi="Times New Roman" w:cs="Times New Roman"/>
          <w:sz w:val="24"/>
          <w:szCs w:val="24"/>
        </w:rPr>
        <w:t>(ime, prezime i funkcija)</w:t>
      </w:r>
    </w:p>
    <w:p w:rsidR="00AB0E37" w:rsidRPr="003C6BB0" w:rsidRDefault="00AB0E37" w:rsidP="00CD142E">
      <w:pPr>
        <w:spacing w:after="0" w:line="20" w:lineRule="atLeast"/>
        <w:ind w:firstLine="567"/>
        <w:jc w:val="right"/>
        <w:rPr>
          <w:rFonts w:ascii="Times New Roman" w:hAnsi="Times New Roman" w:cs="Times New Roman"/>
          <w:sz w:val="24"/>
          <w:szCs w:val="24"/>
        </w:rPr>
      </w:pPr>
      <w:r w:rsidRPr="003C6BB0">
        <w:rPr>
          <w:rFonts w:ascii="Times New Roman" w:hAnsi="Times New Roman" w:cs="Times New Roman"/>
          <w:sz w:val="24"/>
          <w:szCs w:val="24"/>
        </w:rPr>
        <w:t>_______________________</w:t>
      </w:r>
    </w:p>
    <w:p w:rsidR="00153592" w:rsidRPr="003C6BB0" w:rsidRDefault="00AB0E37" w:rsidP="00CD142E">
      <w:pPr>
        <w:spacing w:after="0" w:line="20" w:lineRule="atLeast"/>
        <w:ind w:right="588"/>
        <w:jc w:val="right"/>
        <w:rPr>
          <w:rFonts w:ascii="Times New Roman" w:hAnsi="Times New Roman" w:cs="Times New Roman"/>
          <w:sz w:val="24"/>
          <w:szCs w:val="24"/>
        </w:rPr>
      </w:pPr>
      <w:r w:rsidRPr="003C6BB0">
        <w:rPr>
          <w:rFonts w:ascii="Times New Roman" w:hAnsi="Times New Roman" w:cs="Times New Roman"/>
          <w:sz w:val="24"/>
          <w:szCs w:val="24"/>
        </w:rPr>
        <w:t>(svojeručni potpis)</w:t>
      </w:r>
    </w:p>
    <w:p w:rsidR="00831448" w:rsidRPr="003C6BB0" w:rsidRDefault="00831448" w:rsidP="00CD142E">
      <w:pPr>
        <w:spacing w:after="0" w:line="20" w:lineRule="atLeast"/>
        <w:ind w:right="588"/>
        <w:jc w:val="right"/>
        <w:rPr>
          <w:rFonts w:ascii="Times New Roman" w:hAnsi="Times New Roman" w:cs="Times New Roman"/>
          <w:sz w:val="24"/>
          <w:szCs w:val="24"/>
        </w:rPr>
      </w:pPr>
    </w:p>
    <w:p w:rsidR="00E052BF" w:rsidRPr="003C6BB0" w:rsidRDefault="00E052BF" w:rsidP="007C7352">
      <w:pPr>
        <w:spacing w:after="0" w:line="20" w:lineRule="atLeast"/>
        <w:ind w:right="588"/>
        <w:rPr>
          <w:rFonts w:ascii="Times New Roman" w:hAnsi="Times New Roman" w:cs="Times New Roman"/>
          <w:sz w:val="24"/>
          <w:szCs w:val="24"/>
        </w:rPr>
      </w:pPr>
    </w:p>
    <w:p w:rsidR="00831448" w:rsidRPr="003C6BB0" w:rsidRDefault="00831448" w:rsidP="00CD142E">
      <w:pPr>
        <w:spacing w:after="0" w:line="20" w:lineRule="atLeast"/>
        <w:ind w:right="588"/>
        <w:jc w:val="right"/>
        <w:rPr>
          <w:rFonts w:ascii="Times New Roman" w:hAnsi="Times New Roman" w:cs="Times New Roman"/>
          <w:sz w:val="24"/>
          <w:szCs w:val="24"/>
        </w:rPr>
      </w:pPr>
    </w:p>
    <w:p w:rsidR="008A6185" w:rsidRPr="003C6BB0" w:rsidRDefault="00153592" w:rsidP="00953487">
      <w:pPr>
        <w:tabs>
          <w:tab w:val="left" w:pos="1950"/>
        </w:tabs>
        <w:spacing w:after="0" w:line="20" w:lineRule="atLeast"/>
        <w:jc w:val="center"/>
        <w:rPr>
          <w:rFonts w:ascii="Times New Roman" w:hAnsi="Times New Roman" w:cs="Times New Roman"/>
          <w:i/>
          <w:iCs/>
          <w:color w:val="000000"/>
          <w:sz w:val="24"/>
          <w:szCs w:val="24"/>
          <w:lang w:val="pl-PL"/>
        </w:rPr>
      </w:pPr>
      <w:r w:rsidRPr="003C6BB0">
        <w:rPr>
          <w:rFonts w:ascii="Times New Roman" w:hAnsi="Times New Roman" w:cs="Times New Roman"/>
          <w:i/>
          <w:iCs/>
          <w:color w:val="000000"/>
          <w:sz w:val="24"/>
          <w:szCs w:val="24"/>
        </w:rPr>
        <w:t>Napomena: Konačni tekst ugovora o javnoj nabavci biće sačinjen u skladu sa članom 107 stav 2 Zakona o javnim nabavkama</w:t>
      </w:r>
      <w:r w:rsidRPr="003C6BB0">
        <w:rPr>
          <w:rFonts w:ascii="Times New Roman" w:hAnsi="Times New Roman" w:cs="Times New Roman"/>
          <w:color w:val="000000"/>
          <w:sz w:val="24"/>
          <w:szCs w:val="24"/>
          <w:lang w:val="pl-PL"/>
        </w:rPr>
        <w:t xml:space="preserve"> („Službeni list CG”, br.</w:t>
      </w:r>
      <w:r w:rsidRPr="003C6BB0">
        <w:rPr>
          <w:rFonts w:ascii="Times New Roman" w:hAnsi="Times New Roman" w:cs="Times New Roman"/>
          <w:i/>
          <w:iCs/>
          <w:color w:val="000000"/>
          <w:sz w:val="24"/>
          <w:szCs w:val="24"/>
          <w:lang w:val="pl-PL"/>
        </w:rPr>
        <w:t>42/11, 57/14, 28/15 i 42/17).</w:t>
      </w:r>
    </w:p>
    <w:p w:rsidR="00174FA9" w:rsidRPr="003C6BB0" w:rsidRDefault="00174FA9" w:rsidP="007C7352">
      <w:pPr>
        <w:tabs>
          <w:tab w:val="left" w:pos="1950"/>
        </w:tabs>
        <w:spacing w:after="0" w:line="20" w:lineRule="atLeast"/>
        <w:rPr>
          <w:rFonts w:ascii="Times New Roman" w:hAnsi="Times New Roman" w:cs="Times New Roman"/>
          <w:i/>
          <w:iCs/>
          <w:color w:val="000000"/>
          <w:sz w:val="24"/>
          <w:szCs w:val="24"/>
          <w:lang w:val="pl-PL"/>
        </w:rPr>
      </w:pPr>
    </w:p>
    <w:p w:rsidR="0021635B" w:rsidRPr="003C6BB0"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1" w:name="_Toc497391759"/>
      <w:r w:rsidRPr="003C6BB0">
        <w:rPr>
          <w:i w:val="0"/>
          <w:iCs w:val="0"/>
          <w:sz w:val="24"/>
          <w:szCs w:val="24"/>
          <w:u w:val="none"/>
        </w:rPr>
        <w:t>UPUTSTVO PONUĐAČIMA ZA SAČINJAVANJE I PODNOŠENJE PONUDE</w:t>
      </w:r>
      <w:bookmarkEnd w:id="21"/>
    </w:p>
    <w:p w:rsidR="00153592" w:rsidRPr="003C6BB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3C6BB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3C6BB0">
        <w:rPr>
          <w:rFonts w:ascii="Times New Roman" w:hAnsi="Times New Roman" w:cs="Times New Roman"/>
          <w:b/>
          <w:bCs/>
          <w:color w:val="000000"/>
          <w:sz w:val="24"/>
          <w:szCs w:val="24"/>
        </w:rPr>
        <w:t>I NAČIN PRIPREMANJA PONUDE U PISANOJ FORMI</w:t>
      </w:r>
    </w:p>
    <w:p w:rsidR="00153592" w:rsidRPr="003C6BB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3C6BB0">
        <w:rPr>
          <w:rFonts w:ascii="Times New Roman" w:hAnsi="Times New Roman" w:cs="Times New Roman"/>
          <w:b/>
          <w:bCs/>
          <w:sz w:val="24"/>
          <w:szCs w:val="24"/>
          <w:u w:val="single"/>
        </w:rPr>
        <w:t xml:space="preserve">Pripremanje i dostavljanje ponude </w:t>
      </w:r>
    </w:p>
    <w:p w:rsidR="00153592" w:rsidRPr="003C6BB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radi učešća u postupku javne nabavke sačinjava i podnosi ponudu u skladu sa ovom tenderskom dokumentacijom.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3C6BB0" w:rsidRDefault="00153592" w:rsidP="00153592">
      <w:pPr>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3C6BB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Pripremanje ponude u slučaju zaključivanja okvirnog sporazuma</w:t>
      </w:r>
    </w:p>
    <w:p w:rsidR="00153592" w:rsidRPr="003C6BB0" w:rsidRDefault="00153592" w:rsidP="00153592">
      <w:pPr>
        <w:ind w:firstLine="567"/>
        <w:jc w:val="both"/>
        <w:rPr>
          <w:rFonts w:ascii="Times New Roman" w:hAnsi="Times New Roman" w:cs="Times New Roman"/>
          <w:color w:val="FF0000"/>
          <w:sz w:val="24"/>
          <w:szCs w:val="24"/>
        </w:rPr>
      </w:pPr>
      <w:r w:rsidRPr="003C6BB0">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sidRPr="003C6BB0">
        <w:rPr>
          <w:rFonts w:ascii="Times New Roman" w:hAnsi="Times New Roman" w:cs="Times New Roman"/>
          <w:b/>
          <w:bCs/>
          <w:sz w:val="24"/>
          <w:szCs w:val="24"/>
          <w:u w:val="single"/>
        </w:rPr>
        <w:t>3. Način pripremanja ponude po partijama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može da podnese ponudu za jednu ili više partija pod uslovom da se ponuda odnosi na najmanje jednu partiju.</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rPr>
      </w:pPr>
      <w:r w:rsidRPr="003C6BB0">
        <w:rPr>
          <w:rFonts w:ascii="Times New Roman" w:hAnsi="Times New Roman" w:cs="Times New Roman"/>
          <w:b/>
          <w:bCs/>
          <w:sz w:val="24"/>
          <w:szCs w:val="24"/>
          <w:u w:val="single"/>
        </w:rPr>
        <w:t xml:space="preserve">4. Način pripremanja zajedničke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3C6BB0">
        <w:rPr>
          <w:rFonts w:ascii="Times New Roman" w:hAnsi="Times New Roman" w:cs="Times New Roman"/>
          <w:b/>
          <w:bCs/>
          <w:sz w:val="24"/>
          <w:szCs w:val="24"/>
          <w:u w:val="single"/>
        </w:rPr>
        <w:t>5. Način pripremanja ponude sapodugovaračem/podizvođačem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3C6BB0"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b/>
          <w:bCs/>
          <w:sz w:val="24"/>
          <w:szCs w:val="24"/>
          <w:u w:val="single"/>
        </w:rPr>
        <w:t>6. Sukob interesa kod pripremanja zajedničke ponude i ponude sa podugovaračem  / podizvođačem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8. Oblik i način dostavljanja dokaza o ispunjenosti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3C6BB0" w:rsidRDefault="00153592" w:rsidP="00AB0E37">
      <w:pPr>
        <w:spacing w:after="0" w:line="240" w:lineRule="auto"/>
        <w:ind w:firstLine="567"/>
        <w:jc w:val="both"/>
        <w:rPr>
          <w:rFonts w:ascii="Times New Roman" w:hAnsi="Times New Roman" w:cs="Times New Roman"/>
          <w:b/>
          <w:bCs/>
          <w:sz w:val="24"/>
          <w:szCs w:val="24"/>
          <w:u w:val="single"/>
          <w:lang w:val="sr-Latn-CS"/>
        </w:rPr>
      </w:pPr>
      <w:r w:rsidRPr="003C6BB0">
        <w:rPr>
          <w:rFonts w:ascii="Times New Roman" w:hAnsi="Times New Roman" w:cs="Times New Roman"/>
          <w:b/>
          <w:bCs/>
          <w:sz w:val="24"/>
          <w:szCs w:val="24"/>
          <w:u w:val="single"/>
          <w:lang w:val="sr-Latn-CS"/>
        </w:rPr>
        <w:t xml:space="preserve">9. Dokazivanje uslova od strane podnosilaca zajedničke ponude </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sz w:val="24"/>
          <w:szCs w:val="24"/>
          <w:lang w:val="sr-Latn-CS"/>
        </w:rPr>
        <w:t>Svaki podnosilac zajedničke ponude mora u ponudi dokazati da ispunjava obavezne uslove: da</w:t>
      </w:r>
      <w:r w:rsidRPr="003C6BB0">
        <w:rPr>
          <w:rFonts w:ascii="Times New Roman" w:hAnsi="Times New Roman" w:cs="Times New Roman"/>
          <w:sz w:val="24"/>
          <w:szCs w:val="24"/>
        </w:rPr>
        <w:t xml:space="preserve"> je upisan u registar kod organa</w:t>
      </w:r>
      <w:r w:rsidRPr="003C6BB0">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sz w:val="24"/>
          <w:szCs w:val="24"/>
        </w:rPr>
        <w:t xml:space="preserve">Obavezni uslov </w:t>
      </w:r>
      <w:r w:rsidRPr="003C6BB0">
        <w:rPr>
          <w:rFonts w:ascii="Times New Roman" w:hAnsi="Times New Roman" w:cs="Times New Roman"/>
          <w:sz w:val="24"/>
          <w:szCs w:val="24"/>
          <w:lang w:val="sr-Latn-CS"/>
        </w:rPr>
        <w:t>da</w:t>
      </w:r>
      <w:r w:rsidRPr="003C6BB0">
        <w:rPr>
          <w:rFonts w:ascii="Times New Roman" w:hAnsi="Times New Roman" w:cs="Times New Roman"/>
          <w:sz w:val="24"/>
          <w:szCs w:val="24"/>
        </w:rPr>
        <w:t xml:space="preserve"> ima</w:t>
      </w:r>
      <w:r w:rsidRPr="003C6BB0">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3C6BB0" w:rsidRDefault="00153592" w:rsidP="00153592">
      <w:pPr>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3C6BB0"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r w:rsidRPr="003C6BB0">
        <w:rPr>
          <w:rFonts w:ascii="Times New Roman" w:hAnsi="Times New Roman" w:cs="Times New Roman"/>
          <w:b/>
          <w:bCs/>
          <w:sz w:val="24"/>
          <w:szCs w:val="24"/>
          <w:u w:val="single"/>
          <w:lang w:val="sr-Latn-CS"/>
        </w:rPr>
        <w:t>10. Dokazivanje uslova preko podugovarača/podizvođača i drugog pravnog i fizičkog lica</w:t>
      </w:r>
    </w:p>
    <w:p w:rsidR="00153592" w:rsidRPr="003C6BB0"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3C6BB0" w:rsidRDefault="00153592" w:rsidP="00153592">
      <w:pPr>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lang w:val="sr-Latn-CS"/>
        </w:rPr>
        <w:t xml:space="preserve">Ponuđač može ispunjenost uslova u pogledu posjedovanja </w:t>
      </w:r>
      <w:r w:rsidRPr="003C6BB0">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C6BB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3C6BB0">
        <w:rPr>
          <w:rFonts w:ascii="Times New Roman" w:hAnsi="Times New Roman" w:cs="Times New Roman"/>
          <w:b/>
          <w:bCs/>
          <w:color w:val="000000"/>
          <w:sz w:val="24"/>
          <w:szCs w:val="24"/>
          <w:u w:val="single"/>
        </w:rPr>
        <w:t>11. Sredstva finansijskog obezbjeđenja - garancije</w:t>
      </w:r>
    </w:p>
    <w:p w:rsidR="00153592" w:rsidRPr="003C6BB0"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b/>
          <w:bCs/>
          <w:sz w:val="24"/>
          <w:szCs w:val="24"/>
          <w:u w:val="single"/>
          <w:lang w:val="sr-Latn-CS"/>
        </w:rPr>
        <w:t xml:space="preserve">11.1 Način dostavljanja garancije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se prilaže na način opisan pod tačkom 3 ovog uputstva (način pripremanja ponude po partijama).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C6BB0">
        <w:rPr>
          <w:rFonts w:ascii="Times New Roman" w:hAnsi="Times New Roman" w:cs="Times New Roman"/>
          <w:b/>
          <w:bCs/>
          <w:color w:val="000000"/>
          <w:sz w:val="24"/>
          <w:szCs w:val="24"/>
          <w:u w:val="single"/>
        </w:rPr>
        <w:t>11.2 Zajednički uslovi za garanciju ponude i sredstva finansijskog obezbjeđenja ugovora o javnoj nabavci</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3C6BB0" w:rsidRDefault="00153592" w:rsidP="00153592">
      <w:pPr>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r w:rsidRPr="003C6BB0">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3C6BB0" w:rsidRDefault="00153592" w:rsidP="00153592">
      <w:pPr>
        <w:spacing w:after="0" w:line="240" w:lineRule="auto"/>
        <w:ind w:firstLine="567"/>
        <w:jc w:val="both"/>
        <w:rPr>
          <w:rFonts w:ascii="Times New Roman" w:hAnsi="Times New Roman" w:cs="Times New Roman"/>
          <w:sz w:val="24"/>
          <w:szCs w:val="24"/>
          <w:lang w:val="sr-Latn-CS"/>
        </w:rPr>
      </w:pPr>
    </w:p>
    <w:p w:rsidR="00153592" w:rsidRPr="003C6BB0"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b/>
          <w:bCs/>
          <w:sz w:val="24"/>
          <w:szCs w:val="24"/>
          <w:u w:val="single"/>
          <w:lang w:val="sr-Latn-CS"/>
        </w:rPr>
        <w:t>12. Način iskazivanja ponuđene cijene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Ponuđena cijena/e piše se brojkama.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13. Alternativna ponuda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14. Nacrt ugovora o javnoj nabavci i nacrt okvirnog sporazuma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3C6BB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15. Blagovremenost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16. Period važenja ponude</w:t>
      </w:r>
    </w:p>
    <w:p w:rsidR="00153592" w:rsidRPr="003C6BB0"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color w:val="000000"/>
          <w:sz w:val="24"/>
          <w:szCs w:val="24"/>
        </w:rPr>
        <w:t>Period važenja ponude ne može da bude kraći od roka definisanog u Pozivu.</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3C6BB0"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3C6BB0"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3C6BB0">
        <w:rPr>
          <w:rFonts w:ascii="Times New Roman" w:hAnsi="Times New Roman" w:cs="Times New Roman"/>
          <w:b/>
          <w:bCs/>
          <w:color w:val="000000"/>
          <w:sz w:val="24"/>
          <w:szCs w:val="24"/>
          <w:u w:val="single"/>
        </w:rPr>
        <w:t>17. Pojašnjenje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Zainteresovano lice ima pravo da zahtijeva od naručioca pojašnjenje tenderske dokumentacije u roku od </w:t>
      </w:r>
      <w:r w:rsidR="00D22299" w:rsidRPr="003C6BB0">
        <w:rPr>
          <w:rFonts w:ascii="Times New Roman" w:hAnsi="Times New Roman" w:cs="Times New Roman"/>
          <w:color w:val="000000"/>
          <w:sz w:val="24"/>
          <w:szCs w:val="24"/>
        </w:rPr>
        <w:t>8</w:t>
      </w:r>
      <w:r w:rsidRPr="003C6BB0">
        <w:rPr>
          <w:rFonts w:ascii="Times New Roman" w:hAnsi="Times New Roman" w:cs="Times New Roman"/>
          <w:color w:val="000000"/>
          <w:sz w:val="24"/>
          <w:szCs w:val="24"/>
        </w:rPr>
        <w:t xml:space="preserve"> dana</w:t>
      </w:r>
      <w:r w:rsidRPr="003C6BB0">
        <w:rPr>
          <w:rStyle w:val="FootnoteReference"/>
          <w:rFonts w:ascii="Times New Roman" w:hAnsi="Times New Roman" w:cs="Times New Roman"/>
          <w:color w:val="000000"/>
          <w:sz w:val="24"/>
          <w:szCs w:val="24"/>
        </w:rPr>
        <w:footnoteReference w:id="15"/>
      </w:r>
      <w:r w:rsidRPr="003C6BB0">
        <w:rPr>
          <w:rFonts w:ascii="Times New Roman" w:hAnsi="Times New Roman" w:cs="Times New Roman"/>
          <w:color w:val="000000"/>
          <w:sz w:val="24"/>
          <w:szCs w:val="24"/>
        </w:rPr>
        <w:t xml:space="preserve">, od dana objavljivanja, odnosno dostavljanja tenderske dokumentacije.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Zahtjev za pojašnjenje tenderske dokumentacije podnosi se u pisanoj formi (poštom, faxom, e-mailom...) na adresu naručioca.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Pojašnjenje tenderske dokumentacije predstavlja sastavni dio tenderske dokumentacije.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Pr="003C6BB0" w:rsidRDefault="008233B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70A92" w:rsidRPr="003C6BB0"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3C6BB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3C6BB0">
        <w:rPr>
          <w:rFonts w:ascii="Times New Roman" w:hAnsi="Times New Roman" w:cs="Times New Roman"/>
          <w:b/>
          <w:color w:val="000000"/>
          <w:sz w:val="28"/>
          <w:szCs w:val="28"/>
          <w:lang w:val="en-US"/>
        </w:rPr>
        <w:t>II</w:t>
      </w:r>
      <w:r w:rsidRPr="003C6BB0">
        <w:rPr>
          <w:rFonts w:ascii="Times New Roman" w:hAnsi="Times New Roman" w:cs="Times New Roman"/>
          <w:b/>
          <w:bCs/>
          <w:color w:val="000000"/>
          <w:sz w:val="28"/>
          <w:szCs w:val="28"/>
        </w:rPr>
        <w:t>NAČIN PRIPREMANJA I DOSTAVLJANJA PONUDE U ELEKTRONSKOJ FORMI</w:t>
      </w:r>
    </w:p>
    <w:p w:rsidR="00153592" w:rsidRPr="003C6BB0"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Ponuđač radi učešća u postupku javne nabavke sačinjava i podnosi ponudu u skladu sa ovom tenderskom dokumentacijom.</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Ponuda u elektronskoj formi se priprema i podnosi u skladu sapropisima kojima se uređuje elektronska komunikacija i elektronski potpis.</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3C6BB0" w:rsidRDefault="00153592" w:rsidP="00153592">
      <w:pPr>
        <w:rPr>
          <w:rFonts w:ascii="Times New Roman" w:hAnsi="Times New Roman" w:cs="Times New Roman"/>
        </w:rPr>
      </w:pPr>
    </w:p>
    <w:p w:rsidR="00153592" w:rsidRPr="003C6BB0"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3C6BB0">
        <w:rPr>
          <w:rFonts w:ascii="Times New Roman" w:hAnsi="Times New Roman" w:cs="Times New Roman"/>
          <w:b/>
          <w:bCs/>
          <w:color w:val="000000"/>
          <w:sz w:val="28"/>
          <w:szCs w:val="28"/>
        </w:rPr>
        <w:t>III  IZMJENE I DOPUNE PONUDE I ODUSTANAK OD PONUDE</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153592" w:rsidRPr="003C6BB0" w:rsidRDefault="00153592"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F27879" w:rsidRPr="003C6BB0" w:rsidRDefault="00F27879"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AB0E37" w:rsidRPr="003C6BB0" w:rsidRDefault="00AB0E37" w:rsidP="00153592">
      <w:pPr>
        <w:rPr>
          <w:rFonts w:ascii="Times New Roman" w:hAnsi="Times New Roman" w:cs="Times New Roman"/>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3C6BB0">
        <w:rPr>
          <w:i w:val="0"/>
          <w:iCs w:val="0"/>
          <w:u w:val="none"/>
        </w:rPr>
        <w:t>OVLAŠĆENJE ZA ZASTUPANJE I UČESTVOVANJE U POSTUPKU JAVNOG OTVARANJA PONUDA</w:t>
      </w:r>
      <w:bookmarkEnd w:id="22"/>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 xml:space="preserve">Ovlašćuje se </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u w:val="single"/>
        </w:rPr>
        <w:t>ime i prezime i broj lične karte ili druge identifikacione isprave</w:t>
      </w: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color w:val="000000"/>
          <w:sz w:val="24"/>
          <w:szCs w:val="24"/>
        </w:rPr>
        <w:t xml:space="preserve"> da, u ime  </w:t>
      </w:r>
    </w:p>
    <w:p w:rsidR="00153592" w:rsidRPr="003C6BB0"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3C6BB0">
        <w:rPr>
          <w:rFonts w:ascii="Times New Roman" w:hAnsi="Times New Roman" w:cs="Times New Roman"/>
          <w:color w:val="000000"/>
          <w:sz w:val="24"/>
          <w:szCs w:val="24"/>
          <w:u w:val="single"/>
        </w:rPr>
        <w:t xml:space="preserve">   (</w:t>
      </w:r>
      <w:r w:rsidRPr="003C6BB0">
        <w:rPr>
          <w:rFonts w:ascii="Times New Roman" w:hAnsi="Times New Roman" w:cs="Times New Roman"/>
          <w:i/>
          <w:iCs/>
          <w:color w:val="000000"/>
          <w:u w:val="single"/>
        </w:rPr>
        <w:t>naziv ponuđača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rPr>
        <w:t xml:space="preserve">, kao ponuđača, prisustvuje javnom otvaranju ponuda po Tenderskoj dokumentaciji </w:t>
      </w:r>
      <w:r w:rsidRPr="003C6BB0">
        <w:rPr>
          <w:rFonts w:ascii="Times New Roman" w:hAnsi="Times New Roman" w:cs="Times New Roman"/>
          <w:color w:val="000000"/>
          <w:u w:val="single"/>
        </w:rPr>
        <w:t>(</w:t>
      </w:r>
      <w:r w:rsidRPr="003C6BB0">
        <w:rPr>
          <w:rFonts w:ascii="Times New Roman" w:hAnsi="Times New Roman" w:cs="Times New Roman"/>
          <w:i/>
          <w:iCs/>
          <w:color w:val="000000"/>
          <w:u w:val="single"/>
        </w:rPr>
        <w:t>naziv naručioca</w:t>
      </w:r>
      <w:r w:rsidRPr="003C6BB0">
        <w:rPr>
          <w:rFonts w:ascii="Times New Roman" w:hAnsi="Times New Roman" w:cs="Times New Roman"/>
          <w:color w:val="000000"/>
          <w:sz w:val="24"/>
          <w:szCs w:val="24"/>
          <w:u w:val="single"/>
        </w:rPr>
        <w:t>)</w:t>
      </w:r>
      <w:r w:rsidRPr="003C6BB0">
        <w:rPr>
          <w:rFonts w:ascii="Times New Roman" w:hAnsi="Times New Roman" w:cs="Times New Roman"/>
          <w:color w:val="000000"/>
          <w:sz w:val="24"/>
          <w:szCs w:val="24"/>
        </w:rPr>
        <w:t xml:space="preserve"> broj _____ od ________. godine, za nabavku </w:t>
      </w:r>
      <w:r w:rsidRPr="003C6BB0">
        <w:rPr>
          <w:rFonts w:ascii="Times New Roman" w:hAnsi="Times New Roman" w:cs="Times New Roman"/>
          <w:color w:val="000000"/>
          <w:u w:val="single"/>
        </w:rPr>
        <w:t>(</w:t>
      </w:r>
      <w:r w:rsidRPr="003C6BB0">
        <w:rPr>
          <w:rFonts w:ascii="Times New Roman" w:hAnsi="Times New Roman" w:cs="Times New Roman"/>
          <w:i/>
          <w:iCs/>
          <w:color w:val="000000"/>
          <w:u w:val="single"/>
        </w:rPr>
        <w:t>opis predmeta nabavke</w:t>
      </w:r>
      <w:r w:rsidRPr="003C6BB0">
        <w:rPr>
          <w:rFonts w:ascii="Times New Roman" w:hAnsi="Times New Roman" w:cs="Times New Roman"/>
          <w:color w:val="000000"/>
          <w:u w:val="single"/>
        </w:rPr>
        <w:t>)</w:t>
      </w:r>
      <w:r w:rsidRPr="003C6BB0">
        <w:rPr>
          <w:rFonts w:ascii="Times New Roman" w:hAnsi="Times New Roman" w:cs="Times New Roman"/>
          <w:color w:val="000000"/>
          <w:sz w:val="24"/>
          <w:szCs w:val="24"/>
        </w:rPr>
        <w:t>i da zastupa interese ovog ponuđača u postupku javnog otvaranja ponuda.</w:t>
      </w: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3C6BB0" w:rsidRDefault="00153592" w:rsidP="00153592">
      <w:pPr>
        <w:tabs>
          <w:tab w:val="left" w:pos="1950"/>
        </w:tabs>
        <w:spacing w:after="0" w:line="240" w:lineRule="auto"/>
        <w:ind w:right="140"/>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Ovlašćeno lice ponuđača</w:t>
      </w:r>
    </w:p>
    <w:p w:rsidR="00153592" w:rsidRPr="003C6BB0"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3C6BB0" w:rsidRDefault="00153592" w:rsidP="00153592">
      <w:pPr>
        <w:tabs>
          <w:tab w:val="left" w:pos="1950"/>
        </w:tabs>
        <w:spacing w:after="0" w:line="240" w:lineRule="auto"/>
        <w:jc w:val="right"/>
        <w:rPr>
          <w:rFonts w:ascii="Times New Roman" w:hAnsi="Times New Roman" w:cs="Times New Roman"/>
          <w:b/>
          <w:bCs/>
          <w:sz w:val="24"/>
          <w:szCs w:val="24"/>
        </w:rPr>
      </w:pPr>
      <w:r w:rsidRPr="003C6BB0">
        <w:rPr>
          <w:rFonts w:ascii="Times New Roman" w:hAnsi="Times New Roman" w:cs="Times New Roman"/>
          <w:b/>
          <w:bCs/>
          <w:sz w:val="24"/>
          <w:szCs w:val="24"/>
        </w:rPr>
        <w:t xml:space="preserve"> _______________________</w:t>
      </w:r>
    </w:p>
    <w:p w:rsidR="00153592" w:rsidRPr="003C6BB0" w:rsidRDefault="00153592" w:rsidP="00153592">
      <w:pPr>
        <w:spacing w:after="0" w:line="240" w:lineRule="auto"/>
        <w:ind w:right="336" w:firstLine="567"/>
        <w:jc w:val="right"/>
        <w:rPr>
          <w:rFonts w:ascii="Times New Roman" w:hAnsi="Times New Roman" w:cs="Times New Roman"/>
          <w:sz w:val="20"/>
          <w:szCs w:val="20"/>
        </w:rPr>
      </w:pPr>
      <w:r w:rsidRPr="003C6BB0">
        <w:rPr>
          <w:rFonts w:ascii="Times New Roman" w:hAnsi="Times New Roman" w:cs="Times New Roman"/>
          <w:sz w:val="24"/>
          <w:szCs w:val="24"/>
        </w:rPr>
        <w:t>(</w:t>
      </w:r>
      <w:r w:rsidRPr="003C6BB0">
        <w:rPr>
          <w:rFonts w:ascii="Times New Roman" w:hAnsi="Times New Roman" w:cs="Times New Roman"/>
          <w:sz w:val="20"/>
          <w:szCs w:val="20"/>
        </w:rPr>
        <w:t>ime, prezime i funkcija)</w:t>
      </w:r>
    </w:p>
    <w:p w:rsidR="00153592" w:rsidRPr="003C6BB0" w:rsidRDefault="00153592" w:rsidP="00153592">
      <w:pPr>
        <w:spacing w:after="0" w:line="240" w:lineRule="auto"/>
        <w:ind w:firstLine="567"/>
        <w:jc w:val="right"/>
        <w:rPr>
          <w:rFonts w:ascii="Times New Roman" w:hAnsi="Times New Roman" w:cs="Times New Roman"/>
          <w:sz w:val="24"/>
          <w:szCs w:val="24"/>
        </w:rPr>
      </w:pPr>
    </w:p>
    <w:p w:rsidR="00153592" w:rsidRPr="003C6BB0" w:rsidRDefault="00153592" w:rsidP="00153592">
      <w:pPr>
        <w:spacing w:after="0" w:line="240" w:lineRule="auto"/>
        <w:ind w:firstLine="567"/>
        <w:jc w:val="right"/>
        <w:rPr>
          <w:rFonts w:ascii="Times New Roman" w:hAnsi="Times New Roman" w:cs="Times New Roman"/>
          <w:sz w:val="24"/>
          <w:szCs w:val="24"/>
        </w:rPr>
      </w:pPr>
      <w:r w:rsidRPr="003C6BB0">
        <w:rPr>
          <w:rFonts w:ascii="Times New Roman" w:hAnsi="Times New Roman" w:cs="Times New Roman"/>
          <w:sz w:val="24"/>
          <w:szCs w:val="24"/>
        </w:rPr>
        <w:t>_______________________</w:t>
      </w:r>
    </w:p>
    <w:p w:rsidR="00153592" w:rsidRPr="003C6BB0" w:rsidRDefault="00153592" w:rsidP="00153592">
      <w:pPr>
        <w:spacing w:after="0" w:line="240" w:lineRule="auto"/>
        <w:ind w:right="588"/>
        <w:jc w:val="right"/>
        <w:rPr>
          <w:rFonts w:ascii="Times New Roman" w:hAnsi="Times New Roman" w:cs="Times New Roman"/>
          <w:sz w:val="20"/>
          <w:szCs w:val="20"/>
        </w:rPr>
      </w:pPr>
      <w:r w:rsidRPr="003C6BB0">
        <w:rPr>
          <w:rFonts w:ascii="Times New Roman" w:hAnsi="Times New Roman" w:cs="Times New Roman"/>
          <w:sz w:val="20"/>
          <w:szCs w:val="20"/>
        </w:rPr>
        <w:t>(potpis)</w:t>
      </w:r>
    </w:p>
    <w:p w:rsidR="00153592" w:rsidRPr="003C6BB0" w:rsidRDefault="00153592" w:rsidP="00153592">
      <w:pPr>
        <w:pStyle w:val="ListParagraph"/>
        <w:tabs>
          <w:tab w:val="left" w:pos="1950"/>
        </w:tabs>
        <w:ind w:left="0"/>
        <w:jc w:val="center"/>
        <w:rPr>
          <w:rFonts w:ascii="Times New Roman" w:hAnsi="Times New Roman" w:cs="Times New Roman"/>
          <w:color w:val="000000"/>
          <w:sz w:val="28"/>
          <w:szCs w:val="28"/>
        </w:rPr>
      </w:pPr>
      <w:r w:rsidRPr="003C6BB0">
        <w:rPr>
          <w:rFonts w:ascii="Times New Roman" w:hAnsi="Times New Roman" w:cs="Times New Roman"/>
          <w:color w:val="000000"/>
          <w:sz w:val="28"/>
          <w:szCs w:val="28"/>
        </w:rPr>
        <w:t>M.P.</w:t>
      </w:r>
    </w:p>
    <w:p w:rsidR="00153592" w:rsidRPr="003C6BB0"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3C6BB0"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3C6BB0">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3C6BB0" w:rsidRDefault="00153592" w:rsidP="00153592">
      <w:pPr>
        <w:tabs>
          <w:tab w:val="left" w:pos="1950"/>
        </w:tabs>
        <w:jc w:val="both"/>
        <w:rPr>
          <w:rFonts w:ascii="Times New Roman" w:hAnsi="Times New Roman" w:cs="Times New Roman"/>
          <w:b/>
          <w:bCs/>
          <w:color w:val="000000"/>
          <w:sz w:val="28"/>
          <w:szCs w:val="28"/>
        </w:rPr>
      </w:pPr>
    </w:p>
    <w:p w:rsidR="00153592" w:rsidRPr="003C6BB0" w:rsidRDefault="00153592" w:rsidP="00153592">
      <w:pPr>
        <w:rPr>
          <w:rFonts w:ascii="Times New Roman" w:eastAsia="PMingLiU" w:hAnsi="Times New Roman" w:cs="Times New Roman"/>
          <w:b/>
          <w:bCs/>
          <w:sz w:val="28"/>
          <w:szCs w:val="28"/>
        </w:rPr>
      </w:pPr>
    </w:p>
    <w:p w:rsidR="00153592" w:rsidRPr="003C6BB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sidRPr="003C6BB0">
        <w:rPr>
          <w:i w:val="0"/>
          <w:iCs w:val="0"/>
          <w:u w:val="none"/>
        </w:rPr>
        <w:t>UPUTSTVO O PRAVNOM SREDSTVU</w:t>
      </w:r>
      <w:bookmarkEnd w:id="23"/>
    </w:p>
    <w:p w:rsidR="00153592" w:rsidRPr="003C6BB0" w:rsidRDefault="00153592" w:rsidP="00153592">
      <w:pPr>
        <w:tabs>
          <w:tab w:val="left" w:pos="5760"/>
        </w:tabs>
        <w:jc w:val="center"/>
        <w:rPr>
          <w:rFonts w:ascii="Times New Roman" w:hAnsi="Times New Roman" w:cs="Times New Roman"/>
          <w:color w:val="000000"/>
        </w:rPr>
      </w:pPr>
    </w:p>
    <w:p w:rsidR="00153592" w:rsidRPr="003C6BB0" w:rsidRDefault="00153592" w:rsidP="00153592">
      <w:pPr>
        <w:tabs>
          <w:tab w:val="left" w:pos="5760"/>
        </w:tabs>
        <w:ind w:firstLine="567"/>
        <w:jc w:val="both"/>
        <w:rPr>
          <w:rFonts w:ascii="Times New Roman" w:hAnsi="Times New Roman" w:cs="Times New Roman"/>
          <w:sz w:val="24"/>
          <w:szCs w:val="24"/>
        </w:rPr>
      </w:pPr>
      <w:r w:rsidRPr="003C6BB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3C6BB0">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3C6BB0" w:rsidRDefault="00153592" w:rsidP="00153592">
      <w:pPr>
        <w:autoSpaceDE w:val="0"/>
        <w:autoSpaceDN w:val="0"/>
        <w:adjustRightInd w:val="0"/>
        <w:spacing w:after="0" w:line="240" w:lineRule="auto"/>
        <w:ind w:firstLine="567"/>
        <w:jc w:val="both"/>
        <w:rPr>
          <w:rFonts w:ascii="Times New Roman" w:hAnsi="Times New Roman" w:cs="Times New Roman"/>
          <w:sz w:val="23"/>
          <w:szCs w:val="23"/>
          <w:highlight w:val="yellow"/>
        </w:rPr>
      </w:pPr>
      <w:r w:rsidRPr="003C6BB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3C6BB0" w:rsidRDefault="00153592" w:rsidP="00153592">
      <w:pPr>
        <w:tabs>
          <w:tab w:val="left" w:pos="5760"/>
        </w:tabs>
        <w:spacing w:after="0"/>
        <w:ind w:firstLine="567"/>
        <w:jc w:val="both"/>
        <w:rPr>
          <w:rFonts w:ascii="Times New Roman" w:hAnsi="Times New Roman" w:cs="Times New Roman"/>
          <w:sz w:val="24"/>
          <w:szCs w:val="24"/>
        </w:rPr>
      </w:pP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r w:rsidRPr="003C6BB0">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153592" w:rsidRPr="003C6BB0"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D65C8A" w:rsidRPr="003C6BB0" w:rsidRDefault="00D65C8A" w:rsidP="00D65C8A">
      <w:pPr>
        <w:rPr>
          <w:rFonts w:ascii="Times New Roman" w:hAnsi="Times New Roman" w:cs="Times New Roman"/>
          <w:color w:val="000000"/>
        </w:rPr>
      </w:pPr>
    </w:p>
    <w:p w:rsidR="002D2CF0" w:rsidRPr="003C6BB0" w:rsidRDefault="002D2CF0" w:rsidP="00D65C8A">
      <w:pPr>
        <w:tabs>
          <w:tab w:val="left" w:pos="2265"/>
        </w:tabs>
        <w:rPr>
          <w:rFonts w:ascii="Times New Roman" w:hAnsi="Times New Roman" w:cs="Times New Roman"/>
        </w:rPr>
      </w:pPr>
    </w:p>
    <w:sectPr w:rsidR="002D2CF0" w:rsidRPr="003C6BB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9F" w:rsidRDefault="007F729F" w:rsidP="00D65C8A">
      <w:pPr>
        <w:spacing w:after="0" w:line="240" w:lineRule="auto"/>
      </w:pPr>
      <w:r>
        <w:separator/>
      </w:r>
    </w:p>
  </w:endnote>
  <w:endnote w:type="continuationSeparator" w:id="0">
    <w:p w:rsidR="007F729F" w:rsidRDefault="007F729F"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EE"/>
    <w:family w:val="roman"/>
    <w:pitch w:val="variable"/>
    <w:sig w:usb0="00000000"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7916" w:rsidRDefault="00F97916" w:rsidP="00ED76FB">
        <w:pPr>
          <w:jc w:val="right"/>
        </w:pPr>
        <w:r>
          <w:t xml:space="preserve">Strana  </w:t>
        </w:r>
        <w:r>
          <w:rPr>
            <w:noProof/>
          </w:rPr>
          <w:fldChar w:fldCharType="begin"/>
        </w:r>
        <w:r>
          <w:rPr>
            <w:noProof/>
          </w:rPr>
          <w:instrText xml:space="preserve"> PAGE </w:instrText>
        </w:r>
        <w:r>
          <w:rPr>
            <w:noProof/>
          </w:rPr>
          <w:fldChar w:fldCharType="separate"/>
        </w:r>
        <w:r w:rsidR="00360A0D">
          <w:rPr>
            <w:noProof/>
          </w:rPr>
          <w:t>1</w:t>
        </w:r>
        <w:r>
          <w:rPr>
            <w:noProof/>
          </w:rPr>
          <w:fldChar w:fldCharType="end"/>
        </w:r>
        <w:r>
          <w:t xml:space="preserve"> od </w:t>
        </w:r>
        <w:r>
          <w:rPr>
            <w:noProof/>
          </w:rPr>
          <w:fldChar w:fldCharType="begin"/>
        </w:r>
        <w:r>
          <w:rPr>
            <w:noProof/>
          </w:rPr>
          <w:instrText xml:space="preserve"> NUMPAGES  </w:instrText>
        </w:r>
        <w:r>
          <w:rPr>
            <w:noProof/>
          </w:rPr>
          <w:fldChar w:fldCharType="separate"/>
        </w:r>
        <w:r w:rsidR="00360A0D">
          <w:rPr>
            <w:noProof/>
          </w:rPr>
          <w:t>3</w:t>
        </w:r>
        <w:r>
          <w:rPr>
            <w:noProof/>
          </w:rPr>
          <w:fldChar w:fldCharType="end"/>
        </w:r>
      </w:p>
    </w:sdtContent>
  </w:sdt>
  <w:p w:rsidR="00F97916" w:rsidRPr="000074F9" w:rsidRDefault="00F97916"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9F" w:rsidRDefault="007F729F" w:rsidP="00D65C8A">
      <w:pPr>
        <w:spacing w:after="0" w:line="240" w:lineRule="auto"/>
      </w:pPr>
      <w:r>
        <w:separator/>
      </w:r>
    </w:p>
  </w:footnote>
  <w:footnote w:type="continuationSeparator" w:id="0">
    <w:p w:rsidR="007F729F" w:rsidRDefault="007F729F" w:rsidP="00D65C8A">
      <w:pPr>
        <w:spacing w:after="0" w:line="240" w:lineRule="auto"/>
      </w:pPr>
      <w:r>
        <w:continuationSeparator/>
      </w:r>
    </w:p>
  </w:footnote>
  <w:footnote w:id="1">
    <w:p w:rsidR="00F97916" w:rsidRDefault="00F97916"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97916" w:rsidRDefault="00F97916" w:rsidP="0052027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97916" w:rsidRDefault="00F97916" w:rsidP="0052027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97916" w:rsidRPr="007E1F59" w:rsidRDefault="00F97916"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7916" w:rsidRDefault="00F97916" w:rsidP="00D65C8A">
      <w:pPr>
        <w:pStyle w:val="FootnoteText"/>
        <w:rPr>
          <w:rFonts w:cs="Times New Roman"/>
        </w:rPr>
      </w:pPr>
    </w:p>
  </w:footnote>
  <w:footnote w:id="5">
    <w:p w:rsidR="00F97916" w:rsidRPr="007E1F59" w:rsidRDefault="00F97916"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7916" w:rsidRDefault="00F97916" w:rsidP="00D65C8A">
      <w:pPr>
        <w:pStyle w:val="FootnoteText"/>
        <w:jc w:val="both"/>
        <w:rPr>
          <w:rFonts w:cs="Times New Roman"/>
        </w:rPr>
      </w:pPr>
    </w:p>
  </w:footnote>
  <w:footnote w:id="6">
    <w:p w:rsidR="00F97916" w:rsidRDefault="00F97916"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97916" w:rsidRDefault="00F97916"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97916" w:rsidRPr="007E1F59" w:rsidRDefault="00F97916"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7916" w:rsidRDefault="00F97916" w:rsidP="00D65C8A">
      <w:pPr>
        <w:pStyle w:val="FootnoteText"/>
        <w:rPr>
          <w:rFonts w:cs="Times New Roman"/>
        </w:rPr>
      </w:pPr>
    </w:p>
  </w:footnote>
  <w:footnote w:id="9">
    <w:p w:rsidR="00F97916" w:rsidRPr="00EF3747" w:rsidRDefault="00F97916"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7916" w:rsidRDefault="00F97916" w:rsidP="00D65C8A">
      <w:pPr>
        <w:pStyle w:val="FootnoteText"/>
        <w:rPr>
          <w:rFonts w:cs="Times New Roman"/>
        </w:rPr>
      </w:pPr>
    </w:p>
  </w:footnote>
  <w:footnote w:id="10">
    <w:p w:rsidR="00F97916" w:rsidRPr="007E1F59" w:rsidRDefault="00F97916"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7916" w:rsidRDefault="00F97916" w:rsidP="00D65C8A">
      <w:pPr>
        <w:pStyle w:val="FootnoteText"/>
        <w:rPr>
          <w:rFonts w:cs="Times New Roman"/>
        </w:rPr>
      </w:pPr>
    </w:p>
  </w:footnote>
  <w:footnote w:id="11">
    <w:p w:rsidR="00F97916" w:rsidRPr="007F6785" w:rsidRDefault="00F97916"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7916" w:rsidRDefault="00F97916" w:rsidP="00D65C8A">
      <w:pPr>
        <w:pStyle w:val="FootnoteText"/>
        <w:jc w:val="both"/>
        <w:rPr>
          <w:rFonts w:cs="Times New Roman"/>
        </w:rPr>
      </w:pPr>
    </w:p>
  </w:footnote>
  <w:footnote w:id="12">
    <w:p w:rsidR="00F97916" w:rsidRDefault="00F97916"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97916" w:rsidRPr="00FA6401" w:rsidRDefault="00F97916"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97916" w:rsidRDefault="00F97916"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97916" w:rsidRDefault="00F97916" w:rsidP="003C656B">
      <w:pPr>
        <w:pStyle w:val="FootnoteText"/>
        <w:rPr>
          <w:rFonts w:cs="Times New Roman"/>
        </w:rPr>
      </w:pPr>
    </w:p>
  </w:footnote>
  <w:footnote w:id="15">
    <w:p w:rsidR="00F97916" w:rsidRDefault="00F97916"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16" w:rsidRDefault="00F97916">
    <w:pPr>
      <w:pStyle w:val="Header"/>
      <w:jc w:val="right"/>
      <w:rPr>
        <w:rFonts w:cs="Times New Roman"/>
      </w:rPr>
    </w:pPr>
  </w:p>
  <w:p w:rsidR="00F97916" w:rsidRDefault="00F9791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6"/>
  </w:num>
  <w:num w:numId="4">
    <w:abstractNumId w:val="27"/>
  </w:num>
  <w:num w:numId="5">
    <w:abstractNumId w:val="39"/>
  </w:num>
  <w:num w:numId="6">
    <w:abstractNumId w:val="12"/>
  </w:num>
  <w:num w:numId="7">
    <w:abstractNumId w:val="35"/>
  </w:num>
  <w:num w:numId="8">
    <w:abstractNumId w:val="23"/>
  </w:num>
  <w:num w:numId="9">
    <w:abstractNumId w:val="7"/>
  </w:num>
  <w:num w:numId="10">
    <w:abstractNumId w:val="37"/>
  </w:num>
  <w:num w:numId="11">
    <w:abstractNumId w:val="21"/>
  </w:num>
  <w:num w:numId="12">
    <w:abstractNumId w:val="31"/>
  </w:num>
  <w:num w:numId="13">
    <w:abstractNumId w:val="43"/>
  </w:num>
  <w:num w:numId="14">
    <w:abstractNumId w:val="44"/>
  </w:num>
  <w:num w:numId="15">
    <w:abstractNumId w:val="33"/>
  </w:num>
  <w:num w:numId="16">
    <w:abstractNumId w:val="9"/>
  </w:num>
  <w:num w:numId="17">
    <w:abstractNumId w:val="42"/>
  </w:num>
  <w:num w:numId="18">
    <w:abstractNumId w:val="6"/>
  </w:num>
  <w:num w:numId="19">
    <w:abstractNumId w:val="1"/>
  </w:num>
  <w:num w:numId="20">
    <w:abstractNumId w:val="8"/>
  </w:num>
  <w:num w:numId="21">
    <w:abstractNumId w:val="15"/>
  </w:num>
  <w:num w:numId="22">
    <w:abstractNumId w:val="3"/>
  </w:num>
  <w:num w:numId="23">
    <w:abstractNumId w:val="38"/>
  </w:num>
  <w:num w:numId="24">
    <w:abstractNumId w:val="36"/>
  </w:num>
  <w:num w:numId="25">
    <w:abstractNumId w:val="34"/>
  </w:num>
  <w:num w:numId="26">
    <w:abstractNumId w:val="17"/>
  </w:num>
  <w:num w:numId="27">
    <w:abstractNumId w:val="10"/>
  </w:num>
  <w:num w:numId="28">
    <w:abstractNumId w:val="5"/>
  </w:num>
  <w:num w:numId="29">
    <w:abstractNumId w:val="25"/>
  </w:num>
  <w:num w:numId="30">
    <w:abstractNumId w:val="30"/>
  </w:num>
  <w:num w:numId="31">
    <w:abstractNumId w:val="29"/>
  </w:num>
  <w:num w:numId="32">
    <w:abstractNumId w:val="41"/>
  </w:num>
  <w:num w:numId="33">
    <w:abstractNumId w:val="28"/>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2"/>
  </w:num>
  <w:num w:numId="36">
    <w:abstractNumId w:val="24"/>
  </w:num>
  <w:num w:numId="37">
    <w:abstractNumId w:val="13"/>
  </w:num>
  <w:num w:numId="38">
    <w:abstractNumId w:val="16"/>
  </w:num>
  <w:num w:numId="39">
    <w:abstractNumId w:val="19"/>
  </w:num>
  <w:num w:numId="40">
    <w:abstractNumId w:val="18"/>
  </w:num>
  <w:num w:numId="41">
    <w:abstractNumId w:val="14"/>
  </w:num>
  <w:num w:numId="42">
    <w:abstractNumId w:val="40"/>
  </w:num>
  <w:num w:numId="43">
    <w:abstractNumId w:val="22"/>
  </w:num>
  <w:num w:numId="44">
    <w:abstractNumId w:val="4"/>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4CB"/>
    <w:rsid w:val="00007307"/>
    <w:rsid w:val="00013EC4"/>
    <w:rsid w:val="00014EF1"/>
    <w:rsid w:val="00016010"/>
    <w:rsid w:val="00016277"/>
    <w:rsid w:val="00020F92"/>
    <w:rsid w:val="0003382E"/>
    <w:rsid w:val="00041B55"/>
    <w:rsid w:val="00041BDC"/>
    <w:rsid w:val="00044AF9"/>
    <w:rsid w:val="00056314"/>
    <w:rsid w:val="00056BC3"/>
    <w:rsid w:val="0006332F"/>
    <w:rsid w:val="00064341"/>
    <w:rsid w:val="00066864"/>
    <w:rsid w:val="000672E9"/>
    <w:rsid w:val="00070A92"/>
    <w:rsid w:val="00071AFD"/>
    <w:rsid w:val="00071B35"/>
    <w:rsid w:val="00072010"/>
    <w:rsid w:val="0007410F"/>
    <w:rsid w:val="00091AC7"/>
    <w:rsid w:val="000971CB"/>
    <w:rsid w:val="00097B6C"/>
    <w:rsid w:val="000A00B1"/>
    <w:rsid w:val="000A1062"/>
    <w:rsid w:val="000A295C"/>
    <w:rsid w:val="000A336C"/>
    <w:rsid w:val="000A36F9"/>
    <w:rsid w:val="000A442A"/>
    <w:rsid w:val="000B3C7B"/>
    <w:rsid w:val="000B4C8A"/>
    <w:rsid w:val="000D1ABE"/>
    <w:rsid w:val="000D2401"/>
    <w:rsid w:val="000D46CF"/>
    <w:rsid w:val="000D74F7"/>
    <w:rsid w:val="000D7E5C"/>
    <w:rsid w:val="000E2FB1"/>
    <w:rsid w:val="000E3DAC"/>
    <w:rsid w:val="000F46BD"/>
    <w:rsid w:val="000F7235"/>
    <w:rsid w:val="000F7F4C"/>
    <w:rsid w:val="000F7F61"/>
    <w:rsid w:val="00100C03"/>
    <w:rsid w:val="0010471E"/>
    <w:rsid w:val="00112617"/>
    <w:rsid w:val="00114AA0"/>
    <w:rsid w:val="001174E1"/>
    <w:rsid w:val="001211F1"/>
    <w:rsid w:val="00123B4B"/>
    <w:rsid w:val="00124A67"/>
    <w:rsid w:val="00126239"/>
    <w:rsid w:val="00126BEB"/>
    <w:rsid w:val="00126C70"/>
    <w:rsid w:val="00126FA5"/>
    <w:rsid w:val="00130D4D"/>
    <w:rsid w:val="0013425D"/>
    <w:rsid w:val="00134FAE"/>
    <w:rsid w:val="001368DD"/>
    <w:rsid w:val="00143562"/>
    <w:rsid w:val="001435D7"/>
    <w:rsid w:val="00152CF7"/>
    <w:rsid w:val="00153592"/>
    <w:rsid w:val="00157010"/>
    <w:rsid w:val="0015791A"/>
    <w:rsid w:val="001610D0"/>
    <w:rsid w:val="00161772"/>
    <w:rsid w:val="001643A7"/>
    <w:rsid w:val="00167E4E"/>
    <w:rsid w:val="001719DA"/>
    <w:rsid w:val="00172807"/>
    <w:rsid w:val="001741E8"/>
    <w:rsid w:val="00174FA9"/>
    <w:rsid w:val="00176255"/>
    <w:rsid w:val="001825DF"/>
    <w:rsid w:val="001843D3"/>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D0AD4"/>
    <w:rsid w:val="001D0F68"/>
    <w:rsid w:val="001D5B73"/>
    <w:rsid w:val="001E307B"/>
    <w:rsid w:val="001E315E"/>
    <w:rsid w:val="001E3C07"/>
    <w:rsid w:val="001E5CF3"/>
    <w:rsid w:val="001E7240"/>
    <w:rsid w:val="001E7FC2"/>
    <w:rsid w:val="001F28E2"/>
    <w:rsid w:val="001F4819"/>
    <w:rsid w:val="001F55F4"/>
    <w:rsid w:val="00204D2E"/>
    <w:rsid w:val="002133D7"/>
    <w:rsid w:val="0021363E"/>
    <w:rsid w:val="00214851"/>
    <w:rsid w:val="0021635B"/>
    <w:rsid w:val="002268E7"/>
    <w:rsid w:val="00230D38"/>
    <w:rsid w:val="0024030C"/>
    <w:rsid w:val="00240F23"/>
    <w:rsid w:val="0024177B"/>
    <w:rsid w:val="00241B4F"/>
    <w:rsid w:val="00244D00"/>
    <w:rsid w:val="00245544"/>
    <w:rsid w:val="00246D8C"/>
    <w:rsid w:val="0025478A"/>
    <w:rsid w:val="00255266"/>
    <w:rsid w:val="00261B90"/>
    <w:rsid w:val="00261E60"/>
    <w:rsid w:val="00264480"/>
    <w:rsid w:val="00264630"/>
    <w:rsid w:val="002706D4"/>
    <w:rsid w:val="0027090F"/>
    <w:rsid w:val="002723C6"/>
    <w:rsid w:val="00273644"/>
    <w:rsid w:val="00274CFF"/>
    <w:rsid w:val="002762E9"/>
    <w:rsid w:val="00280807"/>
    <w:rsid w:val="0028579B"/>
    <w:rsid w:val="00285B92"/>
    <w:rsid w:val="00285DF2"/>
    <w:rsid w:val="002874AE"/>
    <w:rsid w:val="00290855"/>
    <w:rsid w:val="002913FC"/>
    <w:rsid w:val="00292EAE"/>
    <w:rsid w:val="002A0130"/>
    <w:rsid w:val="002A1BCE"/>
    <w:rsid w:val="002A1E4A"/>
    <w:rsid w:val="002A3782"/>
    <w:rsid w:val="002B3BB2"/>
    <w:rsid w:val="002B462B"/>
    <w:rsid w:val="002C3CF5"/>
    <w:rsid w:val="002D2785"/>
    <w:rsid w:val="002D2CF0"/>
    <w:rsid w:val="002D6622"/>
    <w:rsid w:val="002E22FC"/>
    <w:rsid w:val="002E61E7"/>
    <w:rsid w:val="002E7AE4"/>
    <w:rsid w:val="002F0FF0"/>
    <w:rsid w:val="002F2662"/>
    <w:rsid w:val="00300EE5"/>
    <w:rsid w:val="00310FB4"/>
    <w:rsid w:val="00312134"/>
    <w:rsid w:val="00313F66"/>
    <w:rsid w:val="003162AF"/>
    <w:rsid w:val="003212D2"/>
    <w:rsid w:val="00324B26"/>
    <w:rsid w:val="00326E39"/>
    <w:rsid w:val="003303B7"/>
    <w:rsid w:val="00333F23"/>
    <w:rsid w:val="00334919"/>
    <w:rsid w:val="00334AEB"/>
    <w:rsid w:val="003365D5"/>
    <w:rsid w:val="00340FE6"/>
    <w:rsid w:val="00341DCF"/>
    <w:rsid w:val="003437D7"/>
    <w:rsid w:val="0034559F"/>
    <w:rsid w:val="003460B0"/>
    <w:rsid w:val="00346703"/>
    <w:rsid w:val="00347D51"/>
    <w:rsid w:val="00350C91"/>
    <w:rsid w:val="0035230E"/>
    <w:rsid w:val="003567AF"/>
    <w:rsid w:val="00357E60"/>
    <w:rsid w:val="00360A0D"/>
    <w:rsid w:val="0036349D"/>
    <w:rsid w:val="00374FB9"/>
    <w:rsid w:val="0037533B"/>
    <w:rsid w:val="0038049A"/>
    <w:rsid w:val="00381069"/>
    <w:rsid w:val="00383EAB"/>
    <w:rsid w:val="003968A0"/>
    <w:rsid w:val="00397A9F"/>
    <w:rsid w:val="003A0846"/>
    <w:rsid w:val="003A73B7"/>
    <w:rsid w:val="003A78B7"/>
    <w:rsid w:val="003B0144"/>
    <w:rsid w:val="003B2D96"/>
    <w:rsid w:val="003B3359"/>
    <w:rsid w:val="003B6B76"/>
    <w:rsid w:val="003C105B"/>
    <w:rsid w:val="003C1177"/>
    <w:rsid w:val="003C165E"/>
    <w:rsid w:val="003C656B"/>
    <w:rsid w:val="003C6BB0"/>
    <w:rsid w:val="003E4325"/>
    <w:rsid w:val="003E5025"/>
    <w:rsid w:val="003F126A"/>
    <w:rsid w:val="003F58E7"/>
    <w:rsid w:val="003F7071"/>
    <w:rsid w:val="00400B94"/>
    <w:rsid w:val="00405E94"/>
    <w:rsid w:val="0040625A"/>
    <w:rsid w:val="0041095D"/>
    <w:rsid w:val="00411738"/>
    <w:rsid w:val="004121D5"/>
    <w:rsid w:val="00413056"/>
    <w:rsid w:val="00416169"/>
    <w:rsid w:val="004165FF"/>
    <w:rsid w:val="00422958"/>
    <w:rsid w:val="004229AD"/>
    <w:rsid w:val="004308E5"/>
    <w:rsid w:val="00432B14"/>
    <w:rsid w:val="00435EDE"/>
    <w:rsid w:val="004406E5"/>
    <w:rsid w:val="004451E6"/>
    <w:rsid w:val="00453DA0"/>
    <w:rsid w:val="00454BD1"/>
    <w:rsid w:val="00455EA3"/>
    <w:rsid w:val="00464730"/>
    <w:rsid w:val="00471FD5"/>
    <w:rsid w:val="004760E0"/>
    <w:rsid w:val="0047635A"/>
    <w:rsid w:val="00476E37"/>
    <w:rsid w:val="0047741B"/>
    <w:rsid w:val="004800AB"/>
    <w:rsid w:val="00480B71"/>
    <w:rsid w:val="004918F3"/>
    <w:rsid w:val="00492E1E"/>
    <w:rsid w:val="00495D93"/>
    <w:rsid w:val="004A23D5"/>
    <w:rsid w:val="004A3F17"/>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C7D"/>
    <w:rsid w:val="0050482A"/>
    <w:rsid w:val="00506513"/>
    <w:rsid w:val="00507EA0"/>
    <w:rsid w:val="00510682"/>
    <w:rsid w:val="00513426"/>
    <w:rsid w:val="00513EAB"/>
    <w:rsid w:val="0052027F"/>
    <w:rsid w:val="005227B4"/>
    <w:rsid w:val="00524169"/>
    <w:rsid w:val="00525138"/>
    <w:rsid w:val="005335B9"/>
    <w:rsid w:val="00547009"/>
    <w:rsid w:val="00550165"/>
    <w:rsid w:val="00554161"/>
    <w:rsid w:val="00554EEA"/>
    <w:rsid w:val="0055607B"/>
    <w:rsid w:val="005607CA"/>
    <w:rsid w:val="00563E7F"/>
    <w:rsid w:val="00565730"/>
    <w:rsid w:val="00570A50"/>
    <w:rsid w:val="005726BC"/>
    <w:rsid w:val="00574E9F"/>
    <w:rsid w:val="00577DBC"/>
    <w:rsid w:val="005830B1"/>
    <w:rsid w:val="00583830"/>
    <w:rsid w:val="00585B8E"/>
    <w:rsid w:val="0058603B"/>
    <w:rsid w:val="0058658B"/>
    <w:rsid w:val="00592A93"/>
    <w:rsid w:val="00595967"/>
    <w:rsid w:val="005B3E8C"/>
    <w:rsid w:val="005C4945"/>
    <w:rsid w:val="005D0D6D"/>
    <w:rsid w:val="005D3BFC"/>
    <w:rsid w:val="005D4B2B"/>
    <w:rsid w:val="005D68F7"/>
    <w:rsid w:val="005E468B"/>
    <w:rsid w:val="005F0B53"/>
    <w:rsid w:val="005F1707"/>
    <w:rsid w:val="005F35A5"/>
    <w:rsid w:val="005F4DB5"/>
    <w:rsid w:val="006002E4"/>
    <w:rsid w:val="006029CD"/>
    <w:rsid w:val="00603F08"/>
    <w:rsid w:val="0060574E"/>
    <w:rsid w:val="00615657"/>
    <w:rsid w:val="00620989"/>
    <w:rsid w:val="0062449C"/>
    <w:rsid w:val="006276CF"/>
    <w:rsid w:val="00627A65"/>
    <w:rsid w:val="00633F7F"/>
    <w:rsid w:val="00634D59"/>
    <w:rsid w:val="0063785E"/>
    <w:rsid w:val="0064352B"/>
    <w:rsid w:val="006440F8"/>
    <w:rsid w:val="00646832"/>
    <w:rsid w:val="00652A15"/>
    <w:rsid w:val="00653981"/>
    <w:rsid w:val="0065607D"/>
    <w:rsid w:val="00666F31"/>
    <w:rsid w:val="006721AB"/>
    <w:rsid w:val="0068129F"/>
    <w:rsid w:val="00687992"/>
    <w:rsid w:val="00690ED0"/>
    <w:rsid w:val="006945A1"/>
    <w:rsid w:val="00695DB2"/>
    <w:rsid w:val="006961FF"/>
    <w:rsid w:val="00696DC0"/>
    <w:rsid w:val="006A0F46"/>
    <w:rsid w:val="006A66C3"/>
    <w:rsid w:val="006B0DF1"/>
    <w:rsid w:val="006B27A5"/>
    <w:rsid w:val="006B42A9"/>
    <w:rsid w:val="006C28D8"/>
    <w:rsid w:val="006C4A69"/>
    <w:rsid w:val="006C5D0A"/>
    <w:rsid w:val="006D342B"/>
    <w:rsid w:val="006D3750"/>
    <w:rsid w:val="006D6B39"/>
    <w:rsid w:val="006E3B6D"/>
    <w:rsid w:val="006E4589"/>
    <w:rsid w:val="006F3A8C"/>
    <w:rsid w:val="006F489E"/>
    <w:rsid w:val="006F58B2"/>
    <w:rsid w:val="006F7443"/>
    <w:rsid w:val="00700AA1"/>
    <w:rsid w:val="00703383"/>
    <w:rsid w:val="00704142"/>
    <w:rsid w:val="0070658D"/>
    <w:rsid w:val="00707545"/>
    <w:rsid w:val="0071037C"/>
    <w:rsid w:val="0072392E"/>
    <w:rsid w:val="00723F0D"/>
    <w:rsid w:val="00726541"/>
    <w:rsid w:val="00735859"/>
    <w:rsid w:val="00737175"/>
    <w:rsid w:val="00740453"/>
    <w:rsid w:val="007462FD"/>
    <w:rsid w:val="00747143"/>
    <w:rsid w:val="00763313"/>
    <w:rsid w:val="00764367"/>
    <w:rsid w:val="0076444A"/>
    <w:rsid w:val="007652C9"/>
    <w:rsid w:val="007703A2"/>
    <w:rsid w:val="007763C1"/>
    <w:rsid w:val="00777F0A"/>
    <w:rsid w:val="0078280C"/>
    <w:rsid w:val="007834FB"/>
    <w:rsid w:val="00783823"/>
    <w:rsid w:val="00783F07"/>
    <w:rsid w:val="007865AF"/>
    <w:rsid w:val="00791420"/>
    <w:rsid w:val="00797818"/>
    <w:rsid w:val="007B084C"/>
    <w:rsid w:val="007C1C1F"/>
    <w:rsid w:val="007C4B87"/>
    <w:rsid w:val="007C5F2C"/>
    <w:rsid w:val="007C729E"/>
    <w:rsid w:val="007C7352"/>
    <w:rsid w:val="007D48CA"/>
    <w:rsid w:val="007D7857"/>
    <w:rsid w:val="007E0A6A"/>
    <w:rsid w:val="007E4170"/>
    <w:rsid w:val="007F055A"/>
    <w:rsid w:val="007F0840"/>
    <w:rsid w:val="007F24F9"/>
    <w:rsid w:val="007F5A78"/>
    <w:rsid w:val="007F729F"/>
    <w:rsid w:val="00800559"/>
    <w:rsid w:val="00800613"/>
    <w:rsid w:val="008015BA"/>
    <w:rsid w:val="00802C70"/>
    <w:rsid w:val="008036A6"/>
    <w:rsid w:val="00806B1D"/>
    <w:rsid w:val="00810B3C"/>
    <w:rsid w:val="008132AB"/>
    <w:rsid w:val="0081615D"/>
    <w:rsid w:val="008200E7"/>
    <w:rsid w:val="008233B7"/>
    <w:rsid w:val="0082428B"/>
    <w:rsid w:val="0082468E"/>
    <w:rsid w:val="00825AAE"/>
    <w:rsid w:val="00827AAE"/>
    <w:rsid w:val="00831448"/>
    <w:rsid w:val="00837C10"/>
    <w:rsid w:val="008503C3"/>
    <w:rsid w:val="008521B2"/>
    <w:rsid w:val="00854A0A"/>
    <w:rsid w:val="008565AA"/>
    <w:rsid w:val="00857295"/>
    <w:rsid w:val="00875A3C"/>
    <w:rsid w:val="0087635F"/>
    <w:rsid w:val="00876DCC"/>
    <w:rsid w:val="00880C13"/>
    <w:rsid w:val="00884B51"/>
    <w:rsid w:val="0088605E"/>
    <w:rsid w:val="0089297B"/>
    <w:rsid w:val="00893CE3"/>
    <w:rsid w:val="008A08F2"/>
    <w:rsid w:val="008A0FB6"/>
    <w:rsid w:val="008A6185"/>
    <w:rsid w:val="008B04BA"/>
    <w:rsid w:val="008B21AB"/>
    <w:rsid w:val="008B3B1A"/>
    <w:rsid w:val="008B3CD0"/>
    <w:rsid w:val="008B42AA"/>
    <w:rsid w:val="008B773C"/>
    <w:rsid w:val="008C2416"/>
    <w:rsid w:val="008C368E"/>
    <w:rsid w:val="008D3459"/>
    <w:rsid w:val="008D6774"/>
    <w:rsid w:val="008E0762"/>
    <w:rsid w:val="008E0976"/>
    <w:rsid w:val="008E0F53"/>
    <w:rsid w:val="008E5238"/>
    <w:rsid w:val="008E7C46"/>
    <w:rsid w:val="00900F8F"/>
    <w:rsid w:val="009029DC"/>
    <w:rsid w:val="00906815"/>
    <w:rsid w:val="00907F45"/>
    <w:rsid w:val="0091355F"/>
    <w:rsid w:val="00920E0E"/>
    <w:rsid w:val="00921A5F"/>
    <w:rsid w:val="00922927"/>
    <w:rsid w:val="00922AB2"/>
    <w:rsid w:val="009258CD"/>
    <w:rsid w:val="0093077F"/>
    <w:rsid w:val="00944E0F"/>
    <w:rsid w:val="00945026"/>
    <w:rsid w:val="009466CA"/>
    <w:rsid w:val="009503C1"/>
    <w:rsid w:val="00953487"/>
    <w:rsid w:val="00956544"/>
    <w:rsid w:val="0095738C"/>
    <w:rsid w:val="00957BBE"/>
    <w:rsid w:val="0097169C"/>
    <w:rsid w:val="0097378D"/>
    <w:rsid w:val="009758CC"/>
    <w:rsid w:val="00976AE2"/>
    <w:rsid w:val="00980310"/>
    <w:rsid w:val="00984940"/>
    <w:rsid w:val="009868D1"/>
    <w:rsid w:val="00996F14"/>
    <w:rsid w:val="009A0787"/>
    <w:rsid w:val="009A07D7"/>
    <w:rsid w:val="009A47C9"/>
    <w:rsid w:val="009A6C46"/>
    <w:rsid w:val="009B0C83"/>
    <w:rsid w:val="009B5221"/>
    <w:rsid w:val="009C0327"/>
    <w:rsid w:val="009C0EC5"/>
    <w:rsid w:val="009C3FAA"/>
    <w:rsid w:val="009C4C87"/>
    <w:rsid w:val="009C7088"/>
    <w:rsid w:val="009D1E07"/>
    <w:rsid w:val="009D1F34"/>
    <w:rsid w:val="009D47CE"/>
    <w:rsid w:val="009D5167"/>
    <w:rsid w:val="009D5EC5"/>
    <w:rsid w:val="009D6290"/>
    <w:rsid w:val="009D7124"/>
    <w:rsid w:val="009D7674"/>
    <w:rsid w:val="009E07B7"/>
    <w:rsid w:val="009E0F0F"/>
    <w:rsid w:val="009E67E2"/>
    <w:rsid w:val="009E7AAE"/>
    <w:rsid w:val="009F03FA"/>
    <w:rsid w:val="00A04716"/>
    <w:rsid w:val="00A0588B"/>
    <w:rsid w:val="00A06865"/>
    <w:rsid w:val="00A07FF8"/>
    <w:rsid w:val="00A14721"/>
    <w:rsid w:val="00A15909"/>
    <w:rsid w:val="00A2064C"/>
    <w:rsid w:val="00A31E19"/>
    <w:rsid w:val="00A363BD"/>
    <w:rsid w:val="00A40193"/>
    <w:rsid w:val="00A41039"/>
    <w:rsid w:val="00A44AB7"/>
    <w:rsid w:val="00A57765"/>
    <w:rsid w:val="00A60F73"/>
    <w:rsid w:val="00A6295C"/>
    <w:rsid w:val="00A63CED"/>
    <w:rsid w:val="00A64566"/>
    <w:rsid w:val="00A65243"/>
    <w:rsid w:val="00A72BCB"/>
    <w:rsid w:val="00A76050"/>
    <w:rsid w:val="00A76854"/>
    <w:rsid w:val="00A8376D"/>
    <w:rsid w:val="00A85696"/>
    <w:rsid w:val="00A87B72"/>
    <w:rsid w:val="00A92DBA"/>
    <w:rsid w:val="00A934EB"/>
    <w:rsid w:val="00A94835"/>
    <w:rsid w:val="00A96F19"/>
    <w:rsid w:val="00A97E51"/>
    <w:rsid w:val="00AA4840"/>
    <w:rsid w:val="00AA5554"/>
    <w:rsid w:val="00AA7320"/>
    <w:rsid w:val="00AB0E37"/>
    <w:rsid w:val="00AC088C"/>
    <w:rsid w:val="00AC3545"/>
    <w:rsid w:val="00AC4C7C"/>
    <w:rsid w:val="00AC7D59"/>
    <w:rsid w:val="00AD073B"/>
    <w:rsid w:val="00AD0D0A"/>
    <w:rsid w:val="00AD199C"/>
    <w:rsid w:val="00AD3FE1"/>
    <w:rsid w:val="00AD674A"/>
    <w:rsid w:val="00AE5002"/>
    <w:rsid w:val="00AE781C"/>
    <w:rsid w:val="00AF2EF6"/>
    <w:rsid w:val="00AF456C"/>
    <w:rsid w:val="00AF7F15"/>
    <w:rsid w:val="00B00E79"/>
    <w:rsid w:val="00B17BBC"/>
    <w:rsid w:val="00B20BA4"/>
    <w:rsid w:val="00B211B5"/>
    <w:rsid w:val="00B246FD"/>
    <w:rsid w:val="00B24BD4"/>
    <w:rsid w:val="00B26166"/>
    <w:rsid w:val="00B2746C"/>
    <w:rsid w:val="00B3199B"/>
    <w:rsid w:val="00B31D39"/>
    <w:rsid w:val="00B327FE"/>
    <w:rsid w:val="00B36E70"/>
    <w:rsid w:val="00B37324"/>
    <w:rsid w:val="00B432DA"/>
    <w:rsid w:val="00B43D50"/>
    <w:rsid w:val="00B46C81"/>
    <w:rsid w:val="00B46CDC"/>
    <w:rsid w:val="00B5448F"/>
    <w:rsid w:val="00B572F4"/>
    <w:rsid w:val="00B57378"/>
    <w:rsid w:val="00B60537"/>
    <w:rsid w:val="00B61529"/>
    <w:rsid w:val="00B645BF"/>
    <w:rsid w:val="00B66F43"/>
    <w:rsid w:val="00B67A21"/>
    <w:rsid w:val="00B67A8C"/>
    <w:rsid w:val="00B67DF0"/>
    <w:rsid w:val="00B7369B"/>
    <w:rsid w:val="00B75235"/>
    <w:rsid w:val="00B8024B"/>
    <w:rsid w:val="00B80C46"/>
    <w:rsid w:val="00B8128B"/>
    <w:rsid w:val="00B84D78"/>
    <w:rsid w:val="00B84FD1"/>
    <w:rsid w:val="00B85857"/>
    <w:rsid w:val="00B866A0"/>
    <w:rsid w:val="00B920BF"/>
    <w:rsid w:val="00B94463"/>
    <w:rsid w:val="00B9680F"/>
    <w:rsid w:val="00BA1FB9"/>
    <w:rsid w:val="00BC6173"/>
    <w:rsid w:val="00BC6F55"/>
    <w:rsid w:val="00BC712A"/>
    <w:rsid w:val="00BD45FC"/>
    <w:rsid w:val="00BD5236"/>
    <w:rsid w:val="00BD574C"/>
    <w:rsid w:val="00BD7511"/>
    <w:rsid w:val="00BE2A6D"/>
    <w:rsid w:val="00BE36DB"/>
    <w:rsid w:val="00BF4B2C"/>
    <w:rsid w:val="00BF6A74"/>
    <w:rsid w:val="00BF7EA7"/>
    <w:rsid w:val="00C028DE"/>
    <w:rsid w:val="00C13D40"/>
    <w:rsid w:val="00C13F42"/>
    <w:rsid w:val="00C14E47"/>
    <w:rsid w:val="00C17877"/>
    <w:rsid w:val="00C17FA3"/>
    <w:rsid w:val="00C2220D"/>
    <w:rsid w:val="00C31FD3"/>
    <w:rsid w:val="00C3752A"/>
    <w:rsid w:val="00C410E6"/>
    <w:rsid w:val="00C465E0"/>
    <w:rsid w:val="00C47288"/>
    <w:rsid w:val="00C53669"/>
    <w:rsid w:val="00C6640C"/>
    <w:rsid w:val="00C66D85"/>
    <w:rsid w:val="00C7106D"/>
    <w:rsid w:val="00C77106"/>
    <w:rsid w:val="00C77557"/>
    <w:rsid w:val="00C8050B"/>
    <w:rsid w:val="00C85A37"/>
    <w:rsid w:val="00C91E3D"/>
    <w:rsid w:val="00C95643"/>
    <w:rsid w:val="00C96372"/>
    <w:rsid w:val="00C97506"/>
    <w:rsid w:val="00CA527A"/>
    <w:rsid w:val="00CA66B4"/>
    <w:rsid w:val="00CA6F79"/>
    <w:rsid w:val="00CB077F"/>
    <w:rsid w:val="00CB09CC"/>
    <w:rsid w:val="00CB3551"/>
    <w:rsid w:val="00CB5961"/>
    <w:rsid w:val="00CB60A5"/>
    <w:rsid w:val="00CB7275"/>
    <w:rsid w:val="00CC3B07"/>
    <w:rsid w:val="00CD0ABD"/>
    <w:rsid w:val="00CD142E"/>
    <w:rsid w:val="00CD1B40"/>
    <w:rsid w:val="00CD2625"/>
    <w:rsid w:val="00CE0B0D"/>
    <w:rsid w:val="00CF1114"/>
    <w:rsid w:val="00CF4387"/>
    <w:rsid w:val="00CF4DCC"/>
    <w:rsid w:val="00CF4DD9"/>
    <w:rsid w:val="00D00826"/>
    <w:rsid w:val="00D1006B"/>
    <w:rsid w:val="00D10167"/>
    <w:rsid w:val="00D15BD4"/>
    <w:rsid w:val="00D17040"/>
    <w:rsid w:val="00D21885"/>
    <w:rsid w:val="00D22299"/>
    <w:rsid w:val="00D227A0"/>
    <w:rsid w:val="00D240C4"/>
    <w:rsid w:val="00D24984"/>
    <w:rsid w:val="00D24DA1"/>
    <w:rsid w:val="00D264C9"/>
    <w:rsid w:val="00D27230"/>
    <w:rsid w:val="00D308F2"/>
    <w:rsid w:val="00D414C2"/>
    <w:rsid w:val="00D421D7"/>
    <w:rsid w:val="00D4528D"/>
    <w:rsid w:val="00D458B9"/>
    <w:rsid w:val="00D52856"/>
    <w:rsid w:val="00D545E0"/>
    <w:rsid w:val="00D54BD7"/>
    <w:rsid w:val="00D570EF"/>
    <w:rsid w:val="00D60067"/>
    <w:rsid w:val="00D61D29"/>
    <w:rsid w:val="00D61E52"/>
    <w:rsid w:val="00D62B4E"/>
    <w:rsid w:val="00D65011"/>
    <w:rsid w:val="00D65C8A"/>
    <w:rsid w:val="00D6675D"/>
    <w:rsid w:val="00D70B62"/>
    <w:rsid w:val="00D7187F"/>
    <w:rsid w:val="00D744A0"/>
    <w:rsid w:val="00D74555"/>
    <w:rsid w:val="00D752AD"/>
    <w:rsid w:val="00D80AFA"/>
    <w:rsid w:val="00D83313"/>
    <w:rsid w:val="00D842B3"/>
    <w:rsid w:val="00D86125"/>
    <w:rsid w:val="00D91419"/>
    <w:rsid w:val="00D92494"/>
    <w:rsid w:val="00DA0209"/>
    <w:rsid w:val="00DA13C4"/>
    <w:rsid w:val="00DA3363"/>
    <w:rsid w:val="00DA4168"/>
    <w:rsid w:val="00DA45B1"/>
    <w:rsid w:val="00DB0F34"/>
    <w:rsid w:val="00DB4969"/>
    <w:rsid w:val="00DB4ED4"/>
    <w:rsid w:val="00DB6EAF"/>
    <w:rsid w:val="00DB7232"/>
    <w:rsid w:val="00DC2F95"/>
    <w:rsid w:val="00DC57F4"/>
    <w:rsid w:val="00DD5365"/>
    <w:rsid w:val="00DE4311"/>
    <w:rsid w:val="00DF0BAC"/>
    <w:rsid w:val="00DF5679"/>
    <w:rsid w:val="00DF6008"/>
    <w:rsid w:val="00E013BF"/>
    <w:rsid w:val="00E05156"/>
    <w:rsid w:val="00E052BF"/>
    <w:rsid w:val="00E07867"/>
    <w:rsid w:val="00E10B88"/>
    <w:rsid w:val="00E12AB8"/>
    <w:rsid w:val="00E14D64"/>
    <w:rsid w:val="00E25CD9"/>
    <w:rsid w:val="00E279B1"/>
    <w:rsid w:val="00E27C6F"/>
    <w:rsid w:val="00E3188F"/>
    <w:rsid w:val="00E34022"/>
    <w:rsid w:val="00E347C2"/>
    <w:rsid w:val="00E366EA"/>
    <w:rsid w:val="00E4246B"/>
    <w:rsid w:val="00E46865"/>
    <w:rsid w:val="00E54E03"/>
    <w:rsid w:val="00E552A0"/>
    <w:rsid w:val="00E65EB5"/>
    <w:rsid w:val="00E66A9F"/>
    <w:rsid w:val="00E66FE1"/>
    <w:rsid w:val="00E76A54"/>
    <w:rsid w:val="00E86089"/>
    <w:rsid w:val="00E96BC9"/>
    <w:rsid w:val="00EA080E"/>
    <w:rsid w:val="00EA497A"/>
    <w:rsid w:val="00EA52B5"/>
    <w:rsid w:val="00EA5948"/>
    <w:rsid w:val="00EA594D"/>
    <w:rsid w:val="00EB193B"/>
    <w:rsid w:val="00EC1B20"/>
    <w:rsid w:val="00ED0DFB"/>
    <w:rsid w:val="00ED0F05"/>
    <w:rsid w:val="00ED166B"/>
    <w:rsid w:val="00ED2C73"/>
    <w:rsid w:val="00ED343D"/>
    <w:rsid w:val="00ED426D"/>
    <w:rsid w:val="00ED4C8B"/>
    <w:rsid w:val="00ED76FB"/>
    <w:rsid w:val="00EE0C14"/>
    <w:rsid w:val="00EE1345"/>
    <w:rsid w:val="00EE4E04"/>
    <w:rsid w:val="00EE525F"/>
    <w:rsid w:val="00EE57B7"/>
    <w:rsid w:val="00EE789C"/>
    <w:rsid w:val="00EF1AB9"/>
    <w:rsid w:val="00EF2EB8"/>
    <w:rsid w:val="00F0105D"/>
    <w:rsid w:val="00F073EC"/>
    <w:rsid w:val="00F11F54"/>
    <w:rsid w:val="00F14DF8"/>
    <w:rsid w:val="00F15A22"/>
    <w:rsid w:val="00F1761E"/>
    <w:rsid w:val="00F1793E"/>
    <w:rsid w:val="00F2059F"/>
    <w:rsid w:val="00F221DB"/>
    <w:rsid w:val="00F25FC5"/>
    <w:rsid w:val="00F27359"/>
    <w:rsid w:val="00F27879"/>
    <w:rsid w:val="00F37FD2"/>
    <w:rsid w:val="00F40E1B"/>
    <w:rsid w:val="00F422E4"/>
    <w:rsid w:val="00F42BB1"/>
    <w:rsid w:val="00F43FC3"/>
    <w:rsid w:val="00F45778"/>
    <w:rsid w:val="00F50A6C"/>
    <w:rsid w:val="00F54DB6"/>
    <w:rsid w:val="00F55F0C"/>
    <w:rsid w:val="00F5644A"/>
    <w:rsid w:val="00F57E4B"/>
    <w:rsid w:val="00F60BF8"/>
    <w:rsid w:val="00F641C8"/>
    <w:rsid w:val="00F664B6"/>
    <w:rsid w:val="00F74FB3"/>
    <w:rsid w:val="00F80F04"/>
    <w:rsid w:val="00F82301"/>
    <w:rsid w:val="00F8452D"/>
    <w:rsid w:val="00F84F79"/>
    <w:rsid w:val="00F84F9C"/>
    <w:rsid w:val="00F853A5"/>
    <w:rsid w:val="00F87EED"/>
    <w:rsid w:val="00F95AF4"/>
    <w:rsid w:val="00F9720E"/>
    <w:rsid w:val="00F97916"/>
    <w:rsid w:val="00FA0DD8"/>
    <w:rsid w:val="00FA41B5"/>
    <w:rsid w:val="00FA62B1"/>
    <w:rsid w:val="00FA6D66"/>
    <w:rsid w:val="00FB1EEB"/>
    <w:rsid w:val="00FB23E8"/>
    <w:rsid w:val="00FB4938"/>
    <w:rsid w:val="00FB7D03"/>
    <w:rsid w:val="00FC42F3"/>
    <w:rsid w:val="00FD1898"/>
    <w:rsid w:val="00FD2B33"/>
    <w:rsid w:val="00FD54F5"/>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uiPriority w:val="1"/>
    <w:qFormat/>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uiPriority w:val="1"/>
    <w:qFormat/>
    <w:rsid w:val="000F46BD"/>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673">
      <w:bodyDiv w:val="1"/>
      <w:marLeft w:val="0"/>
      <w:marRight w:val="0"/>
      <w:marTop w:val="0"/>
      <w:marBottom w:val="0"/>
      <w:divBdr>
        <w:top w:val="none" w:sz="0" w:space="0" w:color="auto"/>
        <w:left w:val="none" w:sz="0" w:space="0" w:color="auto"/>
        <w:bottom w:val="none" w:sz="0" w:space="0" w:color="auto"/>
        <w:right w:val="none" w:sz="0" w:space="0" w:color="auto"/>
      </w:divBdr>
    </w:div>
    <w:div w:id="217477444">
      <w:bodyDiv w:val="1"/>
      <w:marLeft w:val="0"/>
      <w:marRight w:val="0"/>
      <w:marTop w:val="0"/>
      <w:marBottom w:val="0"/>
      <w:divBdr>
        <w:top w:val="none" w:sz="0" w:space="0" w:color="auto"/>
        <w:left w:val="none" w:sz="0" w:space="0" w:color="auto"/>
        <w:bottom w:val="none" w:sz="0" w:space="0" w:color="auto"/>
        <w:right w:val="none" w:sz="0" w:space="0" w:color="auto"/>
      </w:divBdr>
    </w:div>
    <w:div w:id="242108009">
      <w:bodyDiv w:val="1"/>
      <w:marLeft w:val="0"/>
      <w:marRight w:val="0"/>
      <w:marTop w:val="0"/>
      <w:marBottom w:val="0"/>
      <w:divBdr>
        <w:top w:val="none" w:sz="0" w:space="0" w:color="auto"/>
        <w:left w:val="none" w:sz="0" w:space="0" w:color="auto"/>
        <w:bottom w:val="none" w:sz="0" w:space="0" w:color="auto"/>
        <w:right w:val="none" w:sz="0" w:space="0" w:color="auto"/>
      </w:divBdr>
    </w:div>
    <w:div w:id="359817208">
      <w:bodyDiv w:val="1"/>
      <w:marLeft w:val="0"/>
      <w:marRight w:val="0"/>
      <w:marTop w:val="0"/>
      <w:marBottom w:val="0"/>
      <w:divBdr>
        <w:top w:val="none" w:sz="0" w:space="0" w:color="auto"/>
        <w:left w:val="none" w:sz="0" w:space="0" w:color="auto"/>
        <w:bottom w:val="none" w:sz="0" w:space="0" w:color="auto"/>
        <w:right w:val="none" w:sz="0" w:space="0" w:color="auto"/>
      </w:divBdr>
    </w:div>
    <w:div w:id="405149496">
      <w:bodyDiv w:val="1"/>
      <w:marLeft w:val="0"/>
      <w:marRight w:val="0"/>
      <w:marTop w:val="0"/>
      <w:marBottom w:val="0"/>
      <w:divBdr>
        <w:top w:val="none" w:sz="0" w:space="0" w:color="auto"/>
        <w:left w:val="none" w:sz="0" w:space="0" w:color="auto"/>
        <w:bottom w:val="none" w:sz="0" w:space="0" w:color="auto"/>
        <w:right w:val="none" w:sz="0" w:space="0" w:color="auto"/>
      </w:divBdr>
    </w:div>
    <w:div w:id="410272769">
      <w:bodyDiv w:val="1"/>
      <w:marLeft w:val="0"/>
      <w:marRight w:val="0"/>
      <w:marTop w:val="0"/>
      <w:marBottom w:val="0"/>
      <w:divBdr>
        <w:top w:val="none" w:sz="0" w:space="0" w:color="auto"/>
        <w:left w:val="none" w:sz="0" w:space="0" w:color="auto"/>
        <w:bottom w:val="none" w:sz="0" w:space="0" w:color="auto"/>
        <w:right w:val="none" w:sz="0" w:space="0" w:color="auto"/>
      </w:divBdr>
    </w:div>
    <w:div w:id="437869487">
      <w:bodyDiv w:val="1"/>
      <w:marLeft w:val="0"/>
      <w:marRight w:val="0"/>
      <w:marTop w:val="0"/>
      <w:marBottom w:val="0"/>
      <w:divBdr>
        <w:top w:val="none" w:sz="0" w:space="0" w:color="auto"/>
        <w:left w:val="none" w:sz="0" w:space="0" w:color="auto"/>
        <w:bottom w:val="none" w:sz="0" w:space="0" w:color="auto"/>
        <w:right w:val="none" w:sz="0" w:space="0" w:color="auto"/>
      </w:divBdr>
    </w:div>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569002136">
      <w:bodyDiv w:val="1"/>
      <w:marLeft w:val="0"/>
      <w:marRight w:val="0"/>
      <w:marTop w:val="0"/>
      <w:marBottom w:val="0"/>
      <w:divBdr>
        <w:top w:val="none" w:sz="0" w:space="0" w:color="auto"/>
        <w:left w:val="none" w:sz="0" w:space="0" w:color="auto"/>
        <w:bottom w:val="none" w:sz="0" w:space="0" w:color="auto"/>
        <w:right w:val="none" w:sz="0" w:space="0" w:color="auto"/>
      </w:divBdr>
    </w:div>
    <w:div w:id="670329256">
      <w:bodyDiv w:val="1"/>
      <w:marLeft w:val="0"/>
      <w:marRight w:val="0"/>
      <w:marTop w:val="0"/>
      <w:marBottom w:val="0"/>
      <w:divBdr>
        <w:top w:val="none" w:sz="0" w:space="0" w:color="auto"/>
        <w:left w:val="none" w:sz="0" w:space="0" w:color="auto"/>
        <w:bottom w:val="none" w:sz="0" w:space="0" w:color="auto"/>
        <w:right w:val="none" w:sz="0" w:space="0" w:color="auto"/>
      </w:divBdr>
    </w:div>
    <w:div w:id="725107095">
      <w:bodyDiv w:val="1"/>
      <w:marLeft w:val="0"/>
      <w:marRight w:val="0"/>
      <w:marTop w:val="0"/>
      <w:marBottom w:val="0"/>
      <w:divBdr>
        <w:top w:val="none" w:sz="0" w:space="0" w:color="auto"/>
        <w:left w:val="none" w:sz="0" w:space="0" w:color="auto"/>
        <w:bottom w:val="none" w:sz="0" w:space="0" w:color="auto"/>
        <w:right w:val="none" w:sz="0" w:space="0" w:color="auto"/>
      </w:divBdr>
    </w:div>
    <w:div w:id="737558471">
      <w:bodyDiv w:val="1"/>
      <w:marLeft w:val="0"/>
      <w:marRight w:val="0"/>
      <w:marTop w:val="0"/>
      <w:marBottom w:val="0"/>
      <w:divBdr>
        <w:top w:val="none" w:sz="0" w:space="0" w:color="auto"/>
        <w:left w:val="none" w:sz="0" w:space="0" w:color="auto"/>
        <w:bottom w:val="none" w:sz="0" w:space="0" w:color="auto"/>
        <w:right w:val="none" w:sz="0" w:space="0" w:color="auto"/>
      </w:divBdr>
    </w:div>
    <w:div w:id="785199069">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 w:id="1275140547">
      <w:bodyDiv w:val="1"/>
      <w:marLeft w:val="0"/>
      <w:marRight w:val="0"/>
      <w:marTop w:val="0"/>
      <w:marBottom w:val="0"/>
      <w:divBdr>
        <w:top w:val="none" w:sz="0" w:space="0" w:color="auto"/>
        <w:left w:val="none" w:sz="0" w:space="0" w:color="auto"/>
        <w:bottom w:val="none" w:sz="0" w:space="0" w:color="auto"/>
        <w:right w:val="none" w:sz="0" w:space="0" w:color="auto"/>
      </w:divBdr>
    </w:div>
    <w:div w:id="1498962414">
      <w:bodyDiv w:val="1"/>
      <w:marLeft w:val="0"/>
      <w:marRight w:val="0"/>
      <w:marTop w:val="0"/>
      <w:marBottom w:val="0"/>
      <w:divBdr>
        <w:top w:val="none" w:sz="0" w:space="0" w:color="auto"/>
        <w:left w:val="none" w:sz="0" w:space="0" w:color="auto"/>
        <w:bottom w:val="none" w:sz="0" w:space="0" w:color="auto"/>
        <w:right w:val="none" w:sz="0" w:space="0" w:color="auto"/>
      </w:divBdr>
    </w:div>
    <w:div w:id="1585260114">
      <w:bodyDiv w:val="1"/>
      <w:marLeft w:val="0"/>
      <w:marRight w:val="0"/>
      <w:marTop w:val="0"/>
      <w:marBottom w:val="0"/>
      <w:divBdr>
        <w:top w:val="none" w:sz="0" w:space="0" w:color="auto"/>
        <w:left w:val="none" w:sz="0" w:space="0" w:color="auto"/>
        <w:bottom w:val="none" w:sz="0" w:space="0" w:color="auto"/>
        <w:right w:val="none" w:sz="0" w:space="0" w:color="auto"/>
      </w:divBdr>
    </w:div>
    <w:div w:id="1676033364">
      <w:bodyDiv w:val="1"/>
      <w:marLeft w:val="0"/>
      <w:marRight w:val="0"/>
      <w:marTop w:val="0"/>
      <w:marBottom w:val="0"/>
      <w:divBdr>
        <w:top w:val="none" w:sz="0" w:space="0" w:color="auto"/>
        <w:left w:val="none" w:sz="0" w:space="0" w:color="auto"/>
        <w:bottom w:val="none" w:sz="0" w:space="0" w:color="auto"/>
        <w:right w:val="none" w:sz="0" w:space="0" w:color="auto"/>
      </w:divBdr>
    </w:div>
    <w:div w:id="2058429909">
      <w:bodyDiv w:val="1"/>
      <w:marLeft w:val="0"/>
      <w:marRight w:val="0"/>
      <w:marTop w:val="0"/>
      <w:marBottom w:val="0"/>
      <w:divBdr>
        <w:top w:val="none" w:sz="0" w:space="0" w:color="auto"/>
        <w:left w:val="none" w:sz="0" w:space="0" w:color="auto"/>
        <w:bottom w:val="none" w:sz="0" w:space="0" w:color="auto"/>
        <w:right w:val="none" w:sz="0" w:space="0" w:color="auto"/>
      </w:divBdr>
    </w:div>
    <w:div w:id="21227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F40F-BFEC-45C7-989F-C7095A2B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10419</Words>
  <Characters>59391</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2019-12-17T07:58:00Z</cp:lastPrinted>
  <dcterms:created xsi:type="dcterms:W3CDTF">2019-12-18T10:59:00Z</dcterms:created>
  <dcterms:modified xsi:type="dcterms:W3CDTF">2019-12-18T10:59:00Z</dcterms:modified>
</cp:coreProperties>
</file>